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emf" ContentType="image/x-emf"/>
  <Default Extension="jpeg" ContentType="image/jpeg"/>
  <Default Extension="xml" ContentType="application/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62BD" w:rsidRDefault="005962BD" w:rsidP="005962BD">
      <w:r>
        <w:t>COVER STORY OER TOP 20</w:t>
      </w:r>
    </w:p>
    <w:p w:rsidR="005962BD" w:rsidRPr="00E01582" w:rsidRDefault="005962BD" w:rsidP="005962BD">
      <w:pPr>
        <w:widowControl w:val="0"/>
        <w:suppressAutoHyphens/>
        <w:autoSpaceDE w:val="0"/>
        <w:autoSpaceDN w:val="0"/>
        <w:adjustRightInd w:val="0"/>
        <w:spacing w:after="113" w:line="1240" w:lineRule="atLeast"/>
        <w:textAlignment w:val="center"/>
        <w:rPr>
          <w:rFonts w:ascii="CompactaBT-Roman" w:hAnsi="CompactaBT-Roman" w:cs="CompactaBT-Roman"/>
          <w:caps/>
          <w:color w:val="003200"/>
          <w:spacing w:val="-33"/>
          <w:sz w:val="140"/>
          <w:szCs w:val="140"/>
          <w:lang w:val="en-GB"/>
        </w:rPr>
      </w:pPr>
      <w:r w:rsidRPr="00E01582">
        <w:rPr>
          <w:rFonts w:ascii="CompactaBT-Roman" w:hAnsi="CompactaBT-Roman" w:cs="CompactaBT-Roman"/>
          <w:caps/>
          <w:color w:val="000000"/>
          <w:spacing w:val="-33"/>
          <w:sz w:val="140"/>
          <w:szCs w:val="140"/>
          <w:lang w:val="en-GB"/>
        </w:rPr>
        <w:t xml:space="preserve">THE OER </w:t>
      </w:r>
      <w:r w:rsidRPr="00E01582">
        <w:rPr>
          <w:rFonts w:ascii="CompactaBT-Roman" w:hAnsi="CompactaBT-Roman" w:cs="CompactaBT-Roman"/>
          <w:caps/>
          <w:color w:val="003200"/>
          <w:spacing w:val="-33"/>
          <w:sz w:val="140"/>
          <w:szCs w:val="140"/>
          <w:lang w:val="en-GB"/>
        </w:rPr>
        <w:t xml:space="preserve">TOP TWENTY </w:t>
      </w:r>
    </w:p>
    <w:p w:rsidR="005962BD" w:rsidRPr="00E01582" w:rsidRDefault="005962BD" w:rsidP="005962BD">
      <w:pPr>
        <w:widowControl w:val="0"/>
        <w:suppressAutoHyphens/>
        <w:autoSpaceDE w:val="0"/>
        <w:autoSpaceDN w:val="0"/>
        <w:adjustRightInd w:val="0"/>
        <w:spacing w:after="113" w:line="1240" w:lineRule="atLeast"/>
        <w:textAlignment w:val="center"/>
        <w:rPr>
          <w:rFonts w:ascii="CompactaBT-Roman" w:hAnsi="CompactaBT-Roman" w:cs="CompactaBT-Roman"/>
          <w:caps/>
          <w:color w:val="000000"/>
          <w:spacing w:val="-33"/>
          <w:sz w:val="132"/>
          <w:szCs w:val="132"/>
          <w:lang w:val="en-GB"/>
        </w:rPr>
      </w:pPr>
      <w:r w:rsidRPr="00E01582">
        <w:rPr>
          <w:rFonts w:ascii="CompactaBT-Roman" w:hAnsi="CompactaBT-Roman" w:cs="CompactaBT-Roman"/>
          <w:caps/>
          <w:color w:val="000000"/>
          <w:spacing w:val="-33"/>
          <w:sz w:val="140"/>
          <w:szCs w:val="140"/>
          <w:lang w:val="en-GB"/>
        </w:rPr>
        <w:t>Year 2010</w:t>
      </w: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r w:rsidRPr="00E01582">
        <w:rPr>
          <w:rFonts w:ascii="Georgia" w:hAnsi="Georgia" w:cs="Georgia"/>
          <w:color w:val="000000"/>
          <w:sz w:val="40"/>
          <w:szCs w:val="40"/>
          <w:lang w:val="en-GB"/>
        </w:rPr>
        <w:t>OER presents its annual presentation of Oman’s Top 20 leading listed companies for the year 2010</w:t>
      </w: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p>
    <w:p w:rsidR="005962BD" w:rsidRPr="00E01582" w:rsidRDefault="005962BD" w:rsidP="005962BD">
      <w:pPr>
        <w:keepNext/>
        <w:framePr w:dropCap="drop" w:lines="6" w:wrap="auto" w:vAnchor="text" w:hAnchor="text"/>
        <w:widowControl w:val="0"/>
        <w:suppressAutoHyphens/>
        <w:autoSpaceDE w:val="0"/>
        <w:autoSpaceDN w:val="0"/>
        <w:adjustRightInd w:val="0"/>
        <w:spacing w:after="215" w:line="220" w:lineRule="atLeast"/>
        <w:textAlignment w:val="center"/>
        <w:rPr>
          <w:rFonts w:ascii="Georgia" w:hAnsi="Georgia" w:cs="Georgia"/>
          <w:color w:val="000000"/>
          <w:spacing w:val="-1"/>
          <w:sz w:val="171"/>
          <w:szCs w:val="171"/>
          <w:lang w:val="en-GB"/>
        </w:rPr>
      </w:pPr>
      <w:r w:rsidRPr="00E01582">
        <w:rPr>
          <w:rFonts w:ascii="Georgia" w:hAnsi="Georgia" w:cs="Georgia"/>
          <w:color w:val="000000"/>
          <w:spacing w:val="-1"/>
          <w:sz w:val="171"/>
          <w:szCs w:val="171"/>
          <w:lang w:val="en-GB"/>
        </w:rPr>
        <w:t>T</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year 2010 offered an interesting mix of positive and negative news as investors around the world eagerly anticipated signs of economic recovery and financial stabilisation. While most financial markets logged positive returns for a second straight year, investors had to endure a lot of bad news and pessimistic market predictions.  Although 2010 was a year marked by uncertainty and volatility, overall it was a good year for many asset markets as central bank liquidity in developed markets kept investors in cautious mode for much of the year. Stocks got off to a good start in January but worries about European debt problems remained an underlying theme throughout the year. Commodities were very bullish during the year with gold surging to record highs and oil topping $90 a barrel for the first time in </w:t>
      </w:r>
      <w:r w:rsidRPr="00E01582">
        <w:rPr>
          <w:rFonts w:ascii="Georgia" w:hAnsi="Georgia" w:cs="Georgia"/>
          <w:color w:val="000000"/>
          <w:spacing w:val="-1"/>
          <w:sz w:val="17"/>
          <w:szCs w:val="17"/>
          <w:lang w:val="en-GB"/>
        </w:rPr>
        <w:br/>
        <w:t>two years.</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Oman’s consistent policy of economic diversification, with a developing economy together with continued government spending for major projects, assisted Oman in riding through this storm quite successfully.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price of oil increased substantially during the year 2010. Oman crude realised an average price of $76.6 per barrel up to September 2010, compared with an average price of $56.7 for 2009 and the budgeted price of $50 per barrel for 2010. Due to the higher oil prices than what was budgeted, it is expected that most of the estimated fiscal deficit of 2010 would </w:t>
      </w:r>
      <w:r w:rsidRPr="00E01582">
        <w:rPr>
          <w:rFonts w:ascii="Georgia" w:hAnsi="Georgia" w:cs="Georgia"/>
          <w:color w:val="000000"/>
          <w:spacing w:val="-1"/>
          <w:sz w:val="17"/>
          <w:szCs w:val="17"/>
          <w:lang w:val="en-GB"/>
        </w:rPr>
        <w:br/>
        <w:t>be covered.</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For the year 2010, the MSM Index advanced by 6.06 per cent. This is compared to a performance of 17.05 per cent in 2009. The services and insurance sector was the out performer of the year as the sector advanced by 0.14 per cent for the year 2010. Next was the industry index which depreciated by 1.88 per cent for the year. The banking and investment index closed the year with a total loss of 11.25 per cent. A total of 3.02bn shares got traded during the year amounting to an aggregate turnover of RO1.32bn, which was down by 50 per cent compared to 2009. The MSM30 index hit a low of 6,047.60 points during the year while the high of the year was 6,959.03 points closing the year at 6,754.92. With a return of 6.06 per cent for the year, the MSM has been the third best performing market in the GCC region behind Qatar which advanced by 24.75 per cent and Saudi Arabia which advanced by 7.8 per cent for the year. Kuwait ended the year down by a marginal (0.71) per cent, Bahrain (1.78) per cent and UAE (DFM) ended the year down by (9.6) per cent.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The substantial increase in oil prices during the year was supported by increased oil production and increased non-oil exports which resulted in a real GDP growth rate for 2010 of 6.1 per cent. Oil production increased in 2010 by about 6.7 per cent to 860,000 barrels per day. The government’s continued emphasis on diversifying the economy away from dependence on oil gained further momentum during 2010. Non oil exports grew by about 9.7 per cent. The government launched several major projects including extension of the Muscat and Salalah airports, new airports for Sohar and Ras al Hadd as well as tenders released for the initial award for the design and management of a 500-km railway network.</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Performance of world financial markets continued to be generally positive during the year thanks in part due to aggressive central bank policies. Emerging market equities had a mixed year with China down by 14.31 per cent, Brazil up one per cent and India up 17 per cent.  MSCI AC World index was up 9.55 per cent in 2010. Global equity markets finished 2010 up 26 per cent. Emerging Markets with 16.36 per cent was once again the best performing region followed by Asia Pacific at 14.07 per cent, Japan 13.36 </w:t>
      </w:r>
      <w:r w:rsidRPr="00E01582">
        <w:rPr>
          <w:rFonts w:ascii="Georgia" w:hAnsi="Georgia" w:cs="Georgia"/>
          <w:color w:val="000000"/>
          <w:spacing w:val="-1"/>
          <w:sz w:val="17"/>
          <w:szCs w:val="17"/>
          <w:lang w:val="en-GB"/>
        </w:rPr>
        <w:br/>
        <w:t xml:space="preserve">per cent, USA 13.18 per cent and Europe 1.02 per cent.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During the year 2010, the revenues of Oman’s 20 largest companies showed an increase of RO155.96mn. Total revenues for the OER Top 20 companies increased by 4.85 per cent to RO3,377mn. Corporate performance of the year 2010, overall, also increased. The profits for the year 2010 increased by 12 per cent to RO473mn from RO423mn last year.  The total market cap of the OER Top 20 companies on December 31, 2010 was RO5,381mn, which increased by four per cent compared to 2009. On March 31, 2011, the market cap of the Top 20 had gone down by 9.96 per cent to RO4,860mn. The OER Top 20 companies represent 69 per cent of the total market cap of the MSM of RO7,792mn at the end of 2010. The average P/E ratio of the OER Top 20 based on the profits of the year 2010 and the share price on March 31, 2011 is 9.96 times earnings.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pacing w:val="-1"/>
          <w:sz w:val="20"/>
          <w:szCs w:val="20"/>
          <w:lang w:val="en-GB"/>
        </w:rPr>
      </w:pPr>
      <w:r w:rsidRPr="00E01582">
        <w:rPr>
          <w:rFonts w:ascii="Swiss721BT-BoldCondensed" w:hAnsi="Swiss721BT-BoldCondensed" w:cs="Swiss721BT-BoldCondensed"/>
          <w:b/>
          <w:bCs/>
          <w:color w:val="F20000"/>
          <w:spacing w:val="-1"/>
          <w:sz w:val="20"/>
          <w:szCs w:val="20"/>
          <w:lang w:val="en-GB"/>
        </w:rPr>
        <w:t>Who is out and who is in</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We have four newcomers on the list this year. Oman Qatari Telecommunications Company, a newcomer in the market by virtue of an IPO in 2010 comes straight in at the number nine position, Al Jazeera Steel Products is back at number 15 after missing out last year, Bank Sohar at number 16 and Dhofar Power at the number 17 position.  These companies have made it to the OER Top 20 this year at the expense of Oman Cement, Oman International Bank, Oman Flour Mills and Sohar Power.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ranking of Oman’s 20 largest companies in order of revenue produces a list, which includes six companies from the banking and investment sector, nine from the services sector and five from the industrial sector.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pacing w:val="-1"/>
          <w:sz w:val="20"/>
          <w:szCs w:val="20"/>
          <w:lang w:val="en-GB"/>
        </w:rPr>
      </w:pPr>
      <w:r w:rsidRPr="00E01582">
        <w:rPr>
          <w:rFonts w:ascii="Swiss721BT-BoldCondensed" w:hAnsi="Swiss721BT-BoldCondensed" w:cs="Swiss721BT-BoldCondensed"/>
          <w:b/>
          <w:bCs/>
          <w:color w:val="F20000"/>
          <w:spacing w:val="-1"/>
          <w:sz w:val="20"/>
          <w:szCs w:val="20"/>
          <w:lang w:val="en-GB"/>
        </w:rPr>
        <w:t>Revenue differentiation</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There has not been any change in the ranking of the top five companies in Oman compared to last year. Omantel continues to be the largest public company in Oman with a modest growth in revenue of 1.04 per cent compared to last year. Galfar Engineering and BankMuscat retain their positions as No.2 and No.3 despite a drop in their revenue by 9.85 per cent and 10.78 per cent respectively in 2010. Shell retains the No. 4 position with a growth of 8.46 per cent followed by Renaissance which posted a growth of 2.36 per cent.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chairman of Omantel HE Eng. Sultan Bin Hamdoon al Harthi in his report to the shareholders explains that in spite of increased competition, the retail revenue from the domestic market increased by two per cent, while wholesale revenues have declined by 17 per cent mainly due to opening up of the international gateway business. Al Harthi states that the group has achieved a net profit after tax of RO110mn compared to the net profit of RO125mn in 2009. He further explains that the increase in expenses is mainly due to depreciation and additional expenditure resulting from the consolidation of their subsidiary WorldCall. HE Al Harthi adds that the total subscriber base has recorded a growth of 9.8 per cent.  The total number of subscribers has increased to 3.33mn compared to 3.03mn last year.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Al Harthi states that Oman’s budget 2011 and 8th Five Year Plan projects an average GDP growth of six per cent with increased government spending on infrastructure projects. This would undoubtedly stimulate the growth in the telecom sector. He however cautions that as the telecom sector is poised for further market liberalisation, overall revenue growth will be under pressure. HE Al Harthi is confident that Omantel has put the right strategies in place to overcome these challenges and is also working on creating sources of income and diversifying the investment portfolio directed to achieve sustainable growth in revenues and to maximise returns to shareholders.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pacing w:val="-1"/>
          <w:sz w:val="20"/>
          <w:szCs w:val="20"/>
          <w:lang w:val="en-GB"/>
        </w:rPr>
      </w:pPr>
      <w:r w:rsidRPr="00E01582">
        <w:rPr>
          <w:rFonts w:ascii="Swiss721BT-BoldCondensed" w:hAnsi="Swiss721BT-BoldCondensed" w:cs="Swiss721BT-BoldCondensed"/>
          <w:b/>
          <w:bCs/>
          <w:color w:val="F20000"/>
          <w:spacing w:val="-1"/>
          <w:sz w:val="20"/>
          <w:szCs w:val="20"/>
          <w:lang w:val="en-GB"/>
        </w:rPr>
        <w:t>Profitability index</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Four of the top five most profitable companies in Oman are the same as last year with one newcomer on the list being Omani Qatari Telecom at the expense of Raysut Cement. Four of the five companies showed a double digit growth in profits for the year whereas one showed a decline. There is only one change in the top five companies by profit. Raysut Cement, which was in third place last year, has been knocked out by Omani Qatari Telecom which has come in straight at the number three position. BankDhofar has moved up one position to number four and Renaissance has slipped one position to number five. Omantel continues to remain at the number </w:t>
      </w:r>
      <w:r w:rsidRPr="00E01582">
        <w:rPr>
          <w:rFonts w:ascii="Georgia" w:hAnsi="Georgia" w:cs="Georgia"/>
          <w:color w:val="000000"/>
          <w:spacing w:val="-1"/>
          <w:sz w:val="17"/>
          <w:szCs w:val="17"/>
          <w:lang w:val="en-GB"/>
        </w:rPr>
        <w:br/>
        <w:t xml:space="preserve">one position and BankMuscat at the number two spot.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3"/>
          <w:sz w:val="17"/>
          <w:szCs w:val="17"/>
          <w:lang w:val="en-GB"/>
        </w:rPr>
        <w:t xml:space="preserve">BankMuscat is the second most profitable company in Oman as well as the third largest company in Oman based on turnover for the year 2010. BankMuscat has retained this position from 2009, and has recorded a handsome growth in profit for the year of about 37.82 per cent.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chairman HE Abdul Malik al Khalili states in his year-end report to the shareholders that despite the challenging global economic and financial situation, the key business lines of the bank recorded healthy a performance on expected lines.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explains that the bank achieved a net profit of RO101.6mn as against a net profit of RO73.7mn in 2009. The net profit in 2009 included RO53.2mn of post tax gain on the sale of HDFC Bank’s investment, RO10mn losses on available for sale investments and about RO60mn provision towards Saudi exposures. Excluding these one off items the adjusted net profit for 2009 was RO90.5mn. Thus on a like-to-like performance the bank has shown an increase of 37.82 per cent over the year 2009. HE Khalili adds that during 2010, the return on average assets was at 1.74 per cent compared to 1.2 per cent in 2009. The return on average equity was 14.6 per cent in 2010 compared to 10.9 per cent in 2009 and the basic earnings per share was RO0.075 as against RO0.068 in 2009. HE Khalili goes on to say that the Board has proposed a dividend of 40 per cent, 25 per cent in the form of cash and 15 per cent in the form of stock.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Khalili advises that the overall economic outlook for 2011 remains positive with the real GDP growth expected to gain momentum due to sustained oil demand and accommodative government policies. Oman’s real GDP growth is forecast to accelerate further to 4.1 percent in 2011. He explains that the bank has a strong reputation and is confident of retaining its leading position in the country with robust policies </w:t>
      </w:r>
      <w:r w:rsidRPr="00E01582">
        <w:rPr>
          <w:rFonts w:ascii="Georgia" w:hAnsi="Georgia" w:cs="Georgia"/>
          <w:color w:val="000000"/>
          <w:spacing w:val="-1"/>
          <w:sz w:val="17"/>
          <w:szCs w:val="17"/>
          <w:lang w:val="en-GB"/>
        </w:rPr>
        <w:br/>
        <w:t>and procedures on cross border country/bank exposures to effectively mitigate future challenges.</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Profit growth</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Oman Holdings International has shown the highest growth in profits by an enormous 470.6 per cent and comes into the number one spot from number twenty last year. The top five companies showing the highest growth of profit from last year are OHI, Galfar, BankMuscat, BankDhofar and NBO. The last two banks being new on the list. Oman Cement, Sohar Power, Al Hassan Engineering, Areej Vegetable and OMINVEST have all dropped off this list.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chairman of Oman Holdings International Maqbool Hameed Al Saleh in his report to the shareholders for the year ended March 31, 2010 has explained that the company derives its results by aggregating the results of its various subsidiaries and also recognising the share of results from its associates. Unlike 2009, the year under review had the full year results of all its subsidiaries. The subsidiaries operating in the civil construction, energy and infrastructure and technology areas generated net profits which were significantly higher than the previous year.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core profits registered a growth of about 46 per cent. The contribution from associate companies declined by 43 per cent. Given the improved sentiments in the MSM the value of securities held by the company registered an improvement of RO1.6mn which helped recoup a part of the RO5.9mn unrealised loss that was booked during the previous year. Al Saleh adds that a combination of these factors resulted in the group generating a satisfactory financial performance.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Al Saleh is hopeful that with the improved economic sentiments the valuations of securities on the MSM will improve further. He also expects that the investment made by the company in the real estate sector in 2007 would start yielding positive results during the financial year.</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The top five highest capitalised -- 2010</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Three of the top five companies that have the highest amount of equity employed are banks. Four of the five of the companies in this category remain the same as last year in exactly the same positions. The newcomer on the list at number five is Renaissance Services which has replaced Oman International Bank.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The chairman of NBO Omar al Fardan in his report to the shareholders states that the bank achieved a net profit of RO27.2mn for the year compared to RO21.1mn for 2009, an increase of 29 per cent. Al Fardan remarks that the net spreads improved to 3.28 per cent in 2010, up from 3.24 per cent in 2009.  Nonperforming loans decreased to 3.5 per cent in 2010 from 4.3 per cent in 2009. Al Fardan adds that the board has recommended a cash dividend of RO0.015 per share this year based on the dividend policy approved by the board </w:t>
      </w:r>
      <w:r w:rsidRPr="00E01582">
        <w:rPr>
          <w:rFonts w:ascii="Georgia" w:hAnsi="Georgia" w:cs="Georgia"/>
          <w:color w:val="000000"/>
          <w:spacing w:val="-1"/>
          <w:sz w:val="17"/>
          <w:szCs w:val="17"/>
          <w:lang w:val="en-GB"/>
        </w:rPr>
        <w:br/>
        <w:t xml:space="preserve">of directors.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Al Fardan is optimistic that global financial stability in the markets will be sustained in  2011 resulting in reasonable economic growth in the years ahead. The bank will continue to focus on leveraging its investment in its retail banking franchise, the credit cards business and the SME sector. The wholesale and investment banking franchise of the bank will continue to support domestic project financing and all related activity.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Market capitalisation</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This year again, two of the top five companies that have the highest market capitalisation on the MSM are not banks. BankMuscat has overtaken Omantel to rank number one on the MSM in terms of market cap. Omantel has slipped to the number two slot in this category. BankDhofar has moved up one place to the number three spot. Oman Qatari Telecom is the newcomer straight into the number four slot and NBO that was number three last year has slipped to the number five spot. OIB that was number five on this list last year has moved out.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2"/>
          <w:sz w:val="17"/>
          <w:szCs w:val="17"/>
          <w:lang w:val="en-GB"/>
        </w:rPr>
      </w:pPr>
      <w:r w:rsidRPr="00E01582">
        <w:rPr>
          <w:rFonts w:ascii="Georgia" w:hAnsi="Georgia" w:cs="Georgia"/>
          <w:color w:val="000000"/>
          <w:spacing w:val="2"/>
          <w:sz w:val="17"/>
          <w:szCs w:val="17"/>
          <w:lang w:val="en-GB"/>
        </w:rPr>
        <w:t xml:space="preserve">The chairman of BankDhofar, Eng Abdul Hafidh al Aujaili in his annual report to the shareholders states that the bank stood firm on fundamentals with strict adherence to prudent risk management practices and a clear strategy plan. This approach has enabled the bank to witness appreciable growth in most of the financial indicators in the year 2010. Al Aujaili explains that the bank achieved a net profit of RO33.2mn for the year 2010 compared to RO25.4mn for 2009, an increase of 31.1 per cent. In the light of these results the board of directors has proposed a cash dividend of 12.5 per cent and a bonus share issue of 12.5 per cent.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Al Aujaili states that the implementation of the new core banking solution was successfully completed in the month of July 2010 resulting in improvement of the banking services from all delivery channels. This new customer friendly solution would enable the bank to adopt advanced banking practices and to be more competitive in terms of new products and services besides instituting better monitoring controls.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Returns on equity</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Interestingly, none of the top five companies showing the best return on equity employed come from the banking sector. Three of the companies in the top five are newcomers to the list. Shell remains at the number one spot as last year. Oman Qatari Telecom a newcomer on the list comes straight in at the number two spot while Oman Oil Marketing, another new entrant, comes in at the number three spot. Omantel has dropped two places to the number four spot and OHI is the third newcomer on this list. OMINVEST, Raysut Cement and Areej Vegetable are knocked out of this list.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John Blascos, chairman of Shell Oman Marketing, in his report to the shareholders states that after the unsettled economic scenario witnessed in the region in 2008 and 2009 the company posted stable and strong results in 2010. During the year the company continued to focus on health, safety, security and environment as a top priority. The company made major efforts to further upgrade customer service in all the retail service stations and continued to deliver exceptional basics, quality fuels and operational excellence. Blascos explains that the retail business remains the most important segment for the company. The aviation business continues to be highly competitive and the company continued its presence at both the major airports in the country in addition to customers’ owned fields.</w:t>
      </w:r>
      <w:r w:rsidRPr="00E01582">
        <w:rPr>
          <w:rFonts w:ascii="Georgia" w:hAnsi="Georgia" w:cs="Georgia"/>
          <w:color w:val="000000"/>
          <w:spacing w:val="-1"/>
          <w:sz w:val="17"/>
          <w:szCs w:val="17"/>
          <w:lang w:val="en-GB"/>
        </w:rPr>
        <w:br/>
        <w:t xml:space="preserve">The market in lubricants also achieved higher penetration.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Blascos adds that the company achieved strong financial results with a record net profit of RO14.0mn compared to previous year’s net profit of RO13.0mn. Despite the uncertainty surrounding the major economies, proactive management as well as sound operational performance were the principal drivers of the commendable financial performance in 2010. The board recommended a final dividend of 130 per cent for the year continuing the recent trend of year on year dividend growth.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Blascos adds that the fuels market normally follows the economic trend of the country and is thus expected to be stable, growing in tandem with economic activities. New development in road network and residential area will open up opportunities for addition of new retail sites. Major infrastructure projects announced by the government will see some activities in 2011, and the company will ensure that it is ready to handle stiff competition to get its share of the new business by investing in new systems and business redesign.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Earnings per share growth</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All of the top five earnings per share growth companies are newcomers on this list. Oman Holdings International jumps straight to the number one spot. Al Jazeera Steel comes in at the number two position, Galfar at number three, BankDhofar at number four and NBO at number five. Oman Cement, OMINVEST, Al Hassan, Areej Vegetable and Oman Cables who were on this list last year have all disappeared from this list.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Salim Said Hamad al Fannah Al Araimi, chairman of Galfar, in his report to the shareholders states that the company continued to be a preferred contractor in the Sultanate of Oman for many clients. During 2010, the company bagged RO380mn worth of projects to maintain the order book back log at RO614mn. Al Araimi adds that infrastructure projects in India are continuing at a rapid pace with the major thrust presently in roads and ports.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explains that Galfar Kuwait and Galfar-Wazen Libya are new additions to the group along with Galfar India. Other subsidiaries like Galfar Training Institute and Al Khalij Equipment &amp; Engineering also continue to do well. Al Araimi adds that with numerous projects both in the oil and gas and other infrastructure development sectors already in the tendering stage, he expects that Galfar will consolidate and register a growth in 2011 and the future.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Share price growth</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Four of the five companies on this list are newcomers. Al Hassan has dropped to number three from the number one position last year. Renaissance comes in straight into the number one position with  a share price growth of 44.84 per cent, followed by Oman Oil Marketing in the second position. BankMuscat comes in at number four and NBO at number five. Oman Flour, Oman Cement, BankDhofar and Oman Cables who were on the list last year have all dropped out.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Samir Fancy chairman of Renaissance in his report to the shareholders states that the company is reporting record results for the 10th consecutive year in spite of the enduring effects of the global economic recession. He adds that the company is also presenting a bold initiative for the approval of the shareholders to publicly list the Marine &amp; Engineering business on the London Stock Exchange.  This move would bring transformational change to the company ensuring potential for growth, access to capital and value recognition. Fancy explains that the 2010 results demonstrate again the resilience of the business model and the ability to perform under the most challenging economic conditions. The results confirm once again that the company is committed to a long term vision of being recognised as a world class, internationally competitive, globally renowned, oilfield services company.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He states that the revenue in 2010 increased by more than RO5.8mn; profit from operations increased by 20.2 per cent; EBITDA increased by 15.0 per cent and net profit increased by 13.3 per cent.  The operating margins also improved from 16.4 per cent last year to 19.2 per cent. For 2010 the board has proposed a cash dividend of 12 per cent.  </w:t>
      </w:r>
    </w:p>
    <w:p w:rsidR="005962BD" w:rsidRPr="00E015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F20000"/>
          <w:sz w:val="20"/>
          <w:szCs w:val="20"/>
          <w:lang w:val="en-GB"/>
        </w:rPr>
      </w:pPr>
      <w:r w:rsidRPr="00E01582">
        <w:rPr>
          <w:rFonts w:ascii="Swiss721BT-BoldCondensed" w:hAnsi="Swiss721BT-BoldCondensed" w:cs="Swiss721BT-BoldCondensed"/>
          <w:b/>
          <w:bCs/>
          <w:color w:val="F20000"/>
          <w:sz w:val="20"/>
          <w:szCs w:val="20"/>
          <w:lang w:val="en-GB"/>
        </w:rPr>
        <w:t>Dividend yields</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Two new companies have entered the ranking of the best five dividend yield companies.  Areej Vegetable Oils continues to remain in the number one spot since last year, Raysut Cement moves up to the second position from number five last year, Omantel drops to number three from being second last year, Al Maha and Shell are newcomers in the number four and five slots respectively. OIB and Sohar Power have dropped out of this list.    </w:t>
      </w:r>
    </w:p>
    <w:p w:rsidR="005962BD" w:rsidRPr="00E01582" w:rsidRDefault="005962BD" w:rsidP="005962BD">
      <w:pPr>
        <w:widowControl w:val="0"/>
        <w:suppressAutoHyphens/>
        <w:autoSpaceDE w:val="0"/>
        <w:autoSpaceDN w:val="0"/>
        <w:adjustRightInd w:val="0"/>
        <w:spacing w:after="215" w:line="220" w:lineRule="atLeast"/>
        <w:textAlignment w:val="center"/>
        <w:rPr>
          <w:rFonts w:ascii="Georgia" w:hAnsi="Georgia" w:cs="Georgia"/>
          <w:color w:val="000000"/>
          <w:spacing w:val="-1"/>
          <w:sz w:val="17"/>
          <w:szCs w:val="17"/>
          <w:lang w:val="en-GB"/>
        </w:rPr>
      </w:pPr>
      <w:r w:rsidRPr="00E01582">
        <w:rPr>
          <w:rFonts w:ascii="Georgia" w:hAnsi="Georgia" w:cs="Georgia"/>
          <w:color w:val="000000"/>
          <w:spacing w:val="-1"/>
          <w:sz w:val="17"/>
          <w:szCs w:val="17"/>
          <w:lang w:val="en-GB"/>
        </w:rPr>
        <w:t xml:space="preserve">Nasser al Hadhramy, chairman of Areej Vegetable Oils in his report to the shareholders for the year ended December 31, 2010 states that the company has commissioned its mayonnaise manufacturing facilities and has started test marketing of its mayonnaise in the local market. Sales turnover and volumes have been stable in 2010. International vegetable oil prices continued to be volatile in 2010. </w:t>
      </w: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pacing w:val="-1"/>
          <w:sz w:val="17"/>
          <w:szCs w:val="17"/>
          <w:lang w:val="en-GB"/>
        </w:rPr>
      </w:pPr>
      <w:r w:rsidRPr="00E01582">
        <w:rPr>
          <w:rFonts w:ascii="Georgia" w:hAnsi="Georgia" w:cs="Georgia"/>
          <w:color w:val="000000"/>
          <w:sz w:val="17"/>
          <w:szCs w:val="17"/>
          <w:lang w:val="en-GB"/>
        </w:rPr>
        <w:t xml:space="preserve">The company has earned a net profit of RO1.8mn in 2010. Based on the good results achieved, the board has recommended a dividend of 27.5 per cent for the year. Al Hadhramy explains that the company complies with all the standards of the local government and holds an ISO 9001 certificate for quality management. Overall 2010 has proved to be a good year for the OER Top 20. </w:t>
      </w:r>
      <w:r w:rsidRPr="00E01582">
        <w:rPr>
          <w:rFonts w:ascii="Georgia" w:hAnsi="Georgia" w:cs="Georgia"/>
          <w:color w:val="000000"/>
          <w:spacing w:val="-1"/>
          <w:sz w:val="17"/>
          <w:szCs w:val="17"/>
          <w:lang w:val="en-GB"/>
        </w:rPr>
        <w:t xml:space="preserve">      </w:t>
      </w:r>
    </w:p>
    <w:p w:rsidR="005962BD" w:rsidRDefault="005962BD" w:rsidP="005962BD">
      <w:pPr>
        <w:pStyle w:val="CS-Co-Name-new"/>
        <w:rPr>
          <w:color w:val="0098CB"/>
        </w:rPr>
      </w:pPr>
      <w:r>
        <w:rPr>
          <w:color w:val="C4BF59"/>
        </w:rPr>
        <w:t>GALFAR ENGINEERING &amp; CONTRACTING</w:t>
      </w:r>
    </w:p>
    <w:p w:rsidR="005962BD" w:rsidRDefault="005962BD" w:rsidP="005962BD">
      <w:pPr>
        <w:pStyle w:val="CS-Intro"/>
        <w:spacing w:after="510"/>
      </w:pPr>
      <w:r>
        <w:rPr>
          <w:rFonts w:ascii="Rhode-MediumCondensed" w:hAnsi="Rhode-MediumCondensed" w:cs="Rhode-MediumCondensed"/>
          <w:caps/>
          <w:color w:val="002D00"/>
          <w:sz w:val="80"/>
          <w:szCs w:val="80"/>
        </w:rPr>
        <w:t>Rising above competition</w:t>
      </w:r>
      <w:r>
        <w:rPr>
          <w:rFonts w:ascii="Rhode-MediumCondensed" w:hAnsi="Rhode-MediumCondensed" w:cs="Rhode-MediumCondensed"/>
          <w:color w:val="002D00"/>
          <w:sz w:val="80"/>
          <w:szCs w:val="80"/>
        </w:rPr>
        <w:br/>
      </w:r>
      <w:r>
        <w:t>Galfar continues to be a preferred contractor in the Sultanate of Oman for many clients as the company is considered a reliable and safety conscious contractor</w:t>
      </w:r>
    </w:p>
    <w:p w:rsidR="005962BD" w:rsidRDefault="005962BD" w:rsidP="005962BD">
      <w:pPr>
        <w:pStyle w:val="CS-Body"/>
      </w:pPr>
      <w:r>
        <w:t>Galfar Engineering and Contracting Company’s experience in the three major construction and infrastructure sectors of oil &amp; gas, roads &amp; bridges and civil &amp; utilities remains unparalleled amongst its competitors.</w:t>
      </w:r>
    </w:p>
    <w:p w:rsidR="005962BD" w:rsidRDefault="005962BD" w:rsidP="005962BD">
      <w:pPr>
        <w:pStyle w:val="CS-Body"/>
      </w:pPr>
      <w:r>
        <w:t>The company is committed towards Omanisation and this is reflected by the increase in the number of Omani employees to more than 4,800 in 2010, making Galfar one of the largest employers of Omanis in the private sector.</w:t>
      </w:r>
    </w:p>
    <w:p w:rsidR="005962BD" w:rsidRDefault="005962BD" w:rsidP="005962BD">
      <w:pPr>
        <w:pStyle w:val="CS-Body"/>
      </w:pPr>
      <w:r>
        <w:t>The appreciably healthy order book during the beginning of the 2011 is indicative of further significant order booking prospects for the year and the company is confident of acquiring many more contracts during the year.</w:t>
      </w:r>
    </w:p>
    <w:p w:rsidR="005962BD" w:rsidRDefault="005962BD" w:rsidP="005962BD">
      <w:pPr>
        <w:pStyle w:val="CS-Milestones"/>
      </w:pPr>
      <w:r>
        <w:rPr>
          <w:color w:val="002D00"/>
        </w:rPr>
        <w:t>Milestones</w:t>
      </w:r>
    </w:p>
    <w:p w:rsidR="005962BD" w:rsidRDefault="005962BD" w:rsidP="005962BD">
      <w:pPr>
        <w:pStyle w:val="secbullet"/>
      </w:pPr>
      <w:r>
        <w:t>Construction of BankMuscat landmark headquarters which was recognised by MEED as a ‘Quality Project’ in the entire GCC</w:t>
      </w:r>
    </w:p>
    <w:p w:rsidR="005962BD" w:rsidRDefault="005962BD" w:rsidP="005962BD">
      <w:pPr>
        <w:pStyle w:val="secbullet"/>
      </w:pPr>
      <w:r>
        <w:t xml:space="preserve">Bagged strategic project of redevelopment of Salalah Airport </w:t>
      </w:r>
    </w:p>
    <w:p w:rsidR="005962BD" w:rsidRDefault="005962BD" w:rsidP="005962BD">
      <w:pPr>
        <w:pStyle w:val="secbullet"/>
      </w:pPr>
      <w:r>
        <w:t>In a Design Build Finance Operate and Transfer (DBFOT) Project in India (Bhubaneshwar-Chandikhole Road), Galfar has taken on the role of Operation &amp; Maintenance</w:t>
      </w:r>
    </w:p>
    <w:p w:rsidR="005962BD" w:rsidRDefault="005962BD" w:rsidP="005962BD">
      <w:pPr>
        <w:pStyle w:val="secbullet"/>
      </w:pPr>
      <w:r>
        <w:t>Acquired significant interest in a Kuwaiti construction company Shaheen Alghanim Roads and Bridges contracting KSCC and its name has been changed into Galfar Engineering &amp; Contracting, Kuwait</w:t>
      </w:r>
    </w:p>
    <w:p w:rsidR="005962BD" w:rsidRDefault="005962BD" w:rsidP="005962BD">
      <w:pPr>
        <w:pStyle w:val="secbullet"/>
      </w:pPr>
      <w:r>
        <w:t>Galfar Kuwait and the subsidiary, Galfar-Wazen General Contracting, Libya are new additions to the Galfar network along with Galfar India, a subsidiary with 99.9% shareholding</w:t>
      </w:r>
    </w:p>
    <w:p w:rsidR="005962BD" w:rsidRDefault="005962BD" w:rsidP="005962BD">
      <w:pPr>
        <w:pStyle w:val="secbullet"/>
      </w:pPr>
      <w:r>
        <w:t xml:space="preserve">Lost Time Injury Frequency (LTIF) for 2010 stands at 0.30 as against 0.49 in 2009. </w:t>
      </w:r>
    </w:p>
    <w:p w:rsidR="005962BD" w:rsidRDefault="005962BD" w:rsidP="005962BD">
      <w:pPr>
        <w:pStyle w:val="CS-Milestones"/>
      </w:pPr>
      <w:r>
        <w:rPr>
          <w:color w:val="002D00"/>
        </w:rPr>
        <w:t>Outlook</w:t>
      </w:r>
    </w:p>
    <w:p w:rsidR="005962BD" w:rsidRDefault="005962BD" w:rsidP="005962BD">
      <w:pPr>
        <w:pStyle w:val="CS-Body"/>
      </w:pPr>
      <w:r>
        <w:t>With numerous projects in oil and gas and other infrastructure development sectors already in the tendering stage and likely to be tendered, Galfar expects to consolidate and register a growth in 2011 and the future.</w:t>
      </w:r>
    </w:p>
    <w:p w:rsidR="005962BD" w:rsidRDefault="005962BD" w:rsidP="005962BD">
      <w:pPr>
        <w:widowControl w:val="0"/>
        <w:suppressAutoHyphens/>
        <w:autoSpaceDE w:val="0"/>
        <w:autoSpaceDN w:val="0"/>
        <w:adjustRightInd w:val="0"/>
        <w:spacing w:after="215" w:line="460" w:lineRule="atLeast"/>
        <w:textAlignment w:val="center"/>
      </w:pPr>
      <w:r>
        <w:t>The Government has planned major road development projects including the dualisation of many strategic corridors and construction of the New Batinah Expressway linking with the Muscat Expressway. These projects and the upcoming development in the ports and harbour sector will form a very important part of Galfar’s strategies in the near future in Oman.</w:t>
      </w:r>
    </w:p>
    <w:p w:rsidR="005962BD" w:rsidRDefault="005962BD" w:rsidP="005962BD">
      <w:pPr>
        <w:widowControl w:val="0"/>
        <w:suppressAutoHyphens/>
        <w:autoSpaceDE w:val="0"/>
        <w:autoSpaceDN w:val="0"/>
        <w:adjustRightInd w:val="0"/>
        <w:spacing w:after="215" w:line="460" w:lineRule="atLeast"/>
        <w:textAlignment w:val="center"/>
      </w:pPr>
    </w:p>
    <w:p w:rsidR="005962BD" w:rsidRDefault="005962BD" w:rsidP="005962BD">
      <w:pPr>
        <w:widowControl w:val="0"/>
        <w:suppressAutoHyphens/>
        <w:autoSpaceDE w:val="0"/>
        <w:autoSpaceDN w:val="0"/>
        <w:adjustRightInd w:val="0"/>
        <w:spacing w:after="215" w:line="460" w:lineRule="atLeast"/>
        <w:textAlignment w:val="center"/>
      </w:pPr>
    </w:p>
    <w:p w:rsidR="005962BD" w:rsidRDefault="005962BD" w:rsidP="005962BD">
      <w:pPr>
        <w:widowControl w:val="0"/>
        <w:suppressAutoHyphens/>
        <w:autoSpaceDE w:val="0"/>
        <w:autoSpaceDN w:val="0"/>
        <w:adjustRightInd w:val="0"/>
        <w:spacing w:after="215" w:line="460" w:lineRule="atLeast"/>
        <w:textAlignment w:val="center"/>
      </w:pPr>
      <w:r>
        <w:t>IN BOX</w:t>
      </w:r>
    </w:p>
    <w:p w:rsidR="005962BD" w:rsidRDefault="005962BD" w:rsidP="005962BD">
      <w:pPr>
        <w:widowControl w:val="0"/>
        <w:suppressAutoHyphens/>
        <w:autoSpaceDE w:val="0"/>
        <w:autoSpaceDN w:val="0"/>
        <w:adjustRightInd w:val="0"/>
        <w:spacing w:after="215" w:line="460" w:lineRule="atLeast"/>
        <w:textAlignment w:val="center"/>
      </w:pPr>
    </w:p>
    <w:p w:rsidR="005962BD" w:rsidRDefault="005962BD" w:rsidP="005962BD">
      <w:pPr>
        <w:pStyle w:val="CS-CEOname"/>
        <w:jc w:val="left"/>
        <w:rPr>
          <w:color w:val="C4BF59"/>
        </w:rPr>
      </w:pPr>
      <w:r>
        <w:rPr>
          <w:color w:val="C4BF59"/>
        </w:rPr>
        <w:t>Hans Erlings</w:t>
      </w:r>
    </w:p>
    <w:p w:rsidR="005962BD" w:rsidRDefault="005962BD" w:rsidP="005962BD">
      <w:pPr>
        <w:pStyle w:val="CS-CEO-desig"/>
        <w:jc w:val="left"/>
        <w:rPr>
          <w:color w:val="000000"/>
        </w:rPr>
      </w:pPr>
      <w:r>
        <w:rPr>
          <w:color w:val="000000"/>
        </w:rPr>
        <w:t>CEO, Galfar Engineering &amp; Contracting</w:t>
      </w:r>
    </w:p>
    <w:p w:rsidR="005962BD" w:rsidRDefault="005962BD" w:rsidP="005962BD">
      <w:pPr>
        <w:pStyle w:val="CS-CEO-talk"/>
        <w:jc w:val="left"/>
      </w:pPr>
      <w:r>
        <w:t>“The volume of work available in the market makes it attractive for new players to enter the market. Also the decline of developmental activities in the neighbouring countries due to the global economic slowdown has positioned Oman as an attractive place for business.”</w:t>
      </w:r>
    </w:p>
    <w:p w:rsidR="005962BD" w:rsidRDefault="005962BD" w:rsidP="005962BD">
      <w:pPr>
        <w:widowControl w:val="0"/>
        <w:tabs>
          <w:tab w:val="left" w:pos="7600"/>
        </w:tabs>
        <w:suppressAutoHyphens/>
        <w:autoSpaceDE w:val="0"/>
        <w:autoSpaceDN w:val="0"/>
        <w:adjustRightInd w:val="0"/>
        <w:spacing w:after="215" w:line="460" w:lineRule="atLeast"/>
        <w:textAlignment w:val="center"/>
        <w:rPr>
          <w:rFonts w:ascii="Georgia" w:hAnsi="Georgia" w:cs="Georgia"/>
          <w:color w:val="000000"/>
          <w:spacing w:val="-1"/>
          <w:sz w:val="17"/>
          <w:szCs w:val="17"/>
          <w:lang w:val="en-GB"/>
        </w:rPr>
      </w:pPr>
      <w:r>
        <w:rPr>
          <w:rFonts w:ascii="Georgia" w:hAnsi="Georgia" w:cs="Georgia"/>
          <w:color w:val="000000"/>
          <w:spacing w:val="-1"/>
          <w:sz w:val="17"/>
          <w:szCs w:val="17"/>
          <w:lang w:val="en-GB"/>
        </w:rPr>
        <w:tab/>
      </w:r>
    </w:p>
    <w:p w:rsidR="005962BD" w:rsidRDefault="005962BD" w:rsidP="005962BD">
      <w:pPr>
        <w:pStyle w:val="CS-Co-Name-new"/>
        <w:rPr>
          <w:color w:val="0098CB"/>
        </w:rPr>
      </w:pPr>
      <w:r>
        <w:rPr>
          <w:color w:val="C4BF59"/>
        </w:rPr>
        <w:t>BANKMUSCAT</w:t>
      </w:r>
    </w:p>
    <w:p w:rsidR="005962BD" w:rsidRDefault="005962BD" w:rsidP="005962BD">
      <w:pPr>
        <w:pStyle w:val="CS-Title"/>
      </w:pPr>
      <w:r>
        <w:rPr>
          <w:rFonts w:ascii="Rhode-MediumCondensed" w:hAnsi="Rhode-MediumCondensed" w:cs="Rhode-MediumCondensed"/>
          <w:color w:val="002D00"/>
          <w:sz w:val="80"/>
          <w:szCs w:val="80"/>
        </w:rPr>
        <w:t>Consolidating position</w:t>
      </w:r>
    </w:p>
    <w:p w:rsidR="005962BD" w:rsidRDefault="005962BD" w:rsidP="005962BD">
      <w:pPr>
        <w:pStyle w:val="CS-Intro"/>
      </w:pPr>
      <w:r>
        <w:t>BankMuscat is all set to leverage investments in new technology and its state-of-the-art head office building to further increase efficiency, improve customer service and support growth</w:t>
      </w:r>
    </w:p>
    <w:p w:rsidR="005962BD" w:rsidRDefault="005962BD" w:rsidP="005962BD">
      <w:pPr>
        <w:pStyle w:val="CS-Body"/>
      </w:pPr>
      <w:r>
        <w:t>BankMuscat’s landmark new headquarters dedicated to the nation in December 2010, is a fine example of corporate excellence unmatched in facilities and aesthetics. The bank’s decision to move to the landmark headquarters incorporating the latest technology and trends is the result of the natural growth progression during the past 28 years.</w:t>
      </w:r>
    </w:p>
    <w:p w:rsidR="005962BD" w:rsidRDefault="005962BD" w:rsidP="005962BD">
      <w:pPr>
        <w:pStyle w:val="CS-Body"/>
        <w:rPr>
          <w:spacing w:val="-2"/>
        </w:rPr>
      </w:pPr>
      <w:r>
        <w:rPr>
          <w:spacing w:val="-2"/>
        </w:rPr>
        <w:t>Over the last 25 years, BankMuscat has strengthened its presence in all parts of Oman through the widest network of 127 branches, 371 ATMs, 116 CDMs and 4,500 PoS terminals. The bank achieved its vision of reaching every household in the country and exceeded the one million satisfied customer base in 2010.</w:t>
      </w:r>
    </w:p>
    <w:p w:rsidR="005962BD" w:rsidRDefault="005962BD" w:rsidP="005962BD">
      <w:pPr>
        <w:pStyle w:val="CS-Milestones"/>
      </w:pPr>
      <w:r>
        <w:rPr>
          <w:color w:val="002D00"/>
        </w:rPr>
        <w:t>Milestones</w:t>
      </w:r>
    </w:p>
    <w:p w:rsidR="005962BD" w:rsidRDefault="005962BD" w:rsidP="005962BD">
      <w:pPr>
        <w:pStyle w:val="secbullet"/>
      </w:pPr>
      <w:r>
        <w:t>BankMuscat and Invitalia, Italy’s national agency for inward investment promotion and enterprise development, signed a memorandum of understanding aimed at boosting bilateral trade and investment flows</w:t>
      </w:r>
    </w:p>
    <w:p w:rsidR="005962BD" w:rsidRDefault="005962BD" w:rsidP="005962BD">
      <w:pPr>
        <w:pStyle w:val="secbullet"/>
      </w:pPr>
      <w:r>
        <w:t>Achieved a spectacular global first, winning the prestigious Level 3 People Capability Maturity Model (PCMM) certification by Carnegie Melon University, US</w:t>
      </w:r>
    </w:p>
    <w:p w:rsidR="005962BD" w:rsidRDefault="005962BD" w:rsidP="005962BD">
      <w:pPr>
        <w:pStyle w:val="secbullet"/>
      </w:pPr>
      <w:r>
        <w:t>Won the prestigious Asia’s Best Employer Brand Award hosted by the Employer Branding Institute, CMO Asia</w:t>
      </w:r>
    </w:p>
    <w:p w:rsidR="005962BD" w:rsidRDefault="005962BD" w:rsidP="005962BD">
      <w:pPr>
        <w:pStyle w:val="secbullet"/>
      </w:pPr>
      <w:r>
        <w:t>Signed an agreement with Bank of China to establish the first-of-its-kind ‘China Desk’ in the region at BankMuscat.</w:t>
      </w:r>
    </w:p>
    <w:p w:rsidR="005962BD" w:rsidRDefault="005962BD" w:rsidP="005962BD">
      <w:pPr>
        <w:pStyle w:val="secbullet"/>
      </w:pPr>
      <w:r>
        <w:t>The Bank became the first and only corporate entity from Oman to be listed in ‘The Forbes Global 2000’ featuring the biggest and most powerful listed companies of the world</w:t>
      </w:r>
    </w:p>
    <w:p w:rsidR="005962BD" w:rsidRDefault="005962BD" w:rsidP="005962BD">
      <w:pPr>
        <w:pStyle w:val="CS-Milestones"/>
      </w:pPr>
      <w:r>
        <w:rPr>
          <w:color w:val="002D00"/>
        </w:rPr>
        <w:t>Outlook</w:t>
      </w:r>
    </w:p>
    <w:p w:rsidR="005962BD" w:rsidRDefault="005962BD" w:rsidP="005962BD">
      <w:pPr>
        <w:pStyle w:val="CS-Body"/>
      </w:pPr>
      <w:r>
        <w:t>Good macro-economic growth situation in Oman through budgetary allocations are expected to create beneficial operating conditions for BankMuscat as the government accelerates financial support, primarily for infrastructure projects.Domestic liquidity is expected to remain adequate as well as access to foreign currency funding at lower costs in line with the improved conditions in the international capital markets. A concentration on the local market, which remains vulnerable to the performance of the hydrocarbon sector, has associated risks.</w:t>
      </w:r>
    </w:p>
    <w:p w:rsidR="005962BD" w:rsidRDefault="005962BD" w:rsidP="005962BD">
      <w:pPr>
        <w:widowControl w:val="0"/>
        <w:tabs>
          <w:tab w:val="left" w:pos="7600"/>
        </w:tabs>
        <w:suppressAutoHyphens/>
        <w:autoSpaceDE w:val="0"/>
        <w:autoSpaceDN w:val="0"/>
        <w:adjustRightInd w:val="0"/>
        <w:spacing w:after="215" w:line="460" w:lineRule="atLeast"/>
        <w:jc w:val="both"/>
        <w:textAlignment w:val="center"/>
        <w:rPr>
          <w:rFonts w:ascii="Georgia" w:hAnsi="Georgia" w:cs="Georgia"/>
          <w:color w:val="000000"/>
          <w:spacing w:val="-1"/>
          <w:sz w:val="17"/>
          <w:szCs w:val="17"/>
          <w:lang w:val="en-GB"/>
        </w:rPr>
      </w:pPr>
    </w:p>
    <w:p w:rsidR="005962BD" w:rsidRDefault="005962BD" w:rsidP="005962BD">
      <w:pPr>
        <w:widowControl w:val="0"/>
        <w:tabs>
          <w:tab w:val="left" w:pos="7600"/>
        </w:tabs>
        <w:suppressAutoHyphens/>
        <w:autoSpaceDE w:val="0"/>
        <w:autoSpaceDN w:val="0"/>
        <w:adjustRightInd w:val="0"/>
        <w:spacing w:after="215" w:line="460" w:lineRule="atLeast"/>
        <w:jc w:val="both"/>
        <w:textAlignment w:val="center"/>
        <w:rPr>
          <w:rFonts w:ascii="Georgia" w:hAnsi="Georgia" w:cs="Georgia"/>
          <w:color w:val="000000"/>
          <w:spacing w:val="-1"/>
          <w:sz w:val="17"/>
          <w:szCs w:val="17"/>
          <w:lang w:val="en-GB"/>
        </w:rPr>
      </w:pPr>
    </w:p>
    <w:p w:rsidR="005962BD" w:rsidRDefault="005962BD" w:rsidP="005962BD">
      <w:pPr>
        <w:widowControl w:val="0"/>
        <w:tabs>
          <w:tab w:val="left" w:pos="7600"/>
        </w:tabs>
        <w:suppressAutoHyphens/>
        <w:autoSpaceDE w:val="0"/>
        <w:autoSpaceDN w:val="0"/>
        <w:adjustRightInd w:val="0"/>
        <w:spacing w:after="215" w:line="460" w:lineRule="atLeast"/>
        <w:textAlignment w:val="center"/>
        <w:rPr>
          <w:rFonts w:ascii="Georgia" w:hAnsi="Georgia" w:cs="Georgia"/>
          <w:color w:val="000000"/>
          <w:spacing w:val="-1"/>
          <w:sz w:val="17"/>
          <w:szCs w:val="17"/>
          <w:lang w:val="en-GB"/>
        </w:rPr>
      </w:pPr>
      <w:r>
        <w:rPr>
          <w:rFonts w:ascii="Georgia" w:hAnsi="Georgia" w:cs="Georgia"/>
          <w:color w:val="000000"/>
          <w:spacing w:val="-1"/>
          <w:sz w:val="17"/>
          <w:szCs w:val="17"/>
          <w:lang w:val="en-GB"/>
        </w:rPr>
        <w:t>IN BOX</w:t>
      </w:r>
    </w:p>
    <w:p w:rsidR="005962BD" w:rsidRDefault="005962BD" w:rsidP="005962BD">
      <w:pPr>
        <w:pStyle w:val="CS-CEOname"/>
        <w:jc w:val="left"/>
        <w:rPr>
          <w:color w:val="C4BF59"/>
        </w:rPr>
      </w:pPr>
      <w:r w:rsidRPr="00E01582">
        <w:rPr>
          <w:rFonts w:ascii="Georgia" w:hAnsi="Georgia" w:cs="Georgia"/>
          <w:sz w:val="40"/>
          <w:szCs w:val="40"/>
        </w:rPr>
        <w:t xml:space="preserve">  </w:t>
      </w:r>
      <w:r>
        <w:rPr>
          <w:color w:val="C4BF59"/>
        </w:rPr>
        <w:t>Abdulrazak Ali Issa</w:t>
      </w:r>
    </w:p>
    <w:p w:rsidR="005962BD" w:rsidRDefault="005962BD" w:rsidP="005962BD">
      <w:pPr>
        <w:pStyle w:val="CS-CEO-desig"/>
        <w:jc w:val="left"/>
        <w:rPr>
          <w:color w:val="000000"/>
        </w:rPr>
      </w:pPr>
      <w:r>
        <w:rPr>
          <w:color w:val="000000"/>
        </w:rPr>
        <w:t>Chief Executive, BankMuscat</w:t>
      </w:r>
    </w:p>
    <w:p w:rsidR="005962BD" w:rsidRDefault="005962BD" w:rsidP="005962BD">
      <w:pPr>
        <w:pStyle w:val="CS-CEO-talk"/>
        <w:jc w:val="left"/>
      </w:pPr>
      <w:r>
        <w:t>“The delivery of projects through strong corporate governance is a testament to the breadth and depth of BankMuscat and reflects the strong active sponsorship and clear communication enjoyed by the bank.”</w:t>
      </w:r>
    </w:p>
    <w:p w:rsidR="005962BD" w:rsidRDefault="005962BD" w:rsidP="005962BD">
      <w:pPr>
        <w:pStyle w:val="CS-Co-Name-new"/>
        <w:rPr>
          <w:color w:val="0098CB"/>
        </w:rPr>
      </w:pPr>
      <w:r>
        <w:rPr>
          <w:color w:val="C4BF59"/>
        </w:rPr>
        <w:t>SHELL OMAN MARKETING COMPANY</w:t>
      </w:r>
    </w:p>
    <w:p w:rsidR="005962BD" w:rsidRDefault="005962BD" w:rsidP="005962BD">
      <w:pPr>
        <w:pStyle w:val="CS-Title"/>
      </w:pPr>
      <w:r>
        <w:rPr>
          <w:rFonts w:ascii="Rhode-MediumCondensed" w:hAnsi="Rhode-MediumCondensed" w:cs="Rhode-MediumCondensed"/>
          <w:color w:val="002D00"/>
          <w:sz w:val="76"/>
          <w:szCs w:val="76"/>
        </w:rPr>
        <w:t>Major transformation</w:t>
      </w:r>
    </w:p>
    <w:p w:rsidR="005962BD" w:rsidRDefault="005962BD" w:rsidP="005962BD">
      <w:pPr>
        <w:pStyle w:val="CS-Title"/>
        <w:rPr>
          <w:rFonts w:ascii="Swiss721BT-LightCondensed" w:hAnsi="Swiss721BT-LightCondensed" w:cs="Swiss721BT-LightCondensed"/>
          <w:caps w:val="0"/>
          <w:spacing w:val="0"/>
          <w:w w:val="99"/>
          <w:sz w:val="28"/>
          <w:szCs w:val="28"/>
        </w:rPr>
      </w:pPr>
      <w:r>
        <w:rPr>
          <w:rFonts w:ascii="Swiss721BT-LightCondensed" w:hAnsi="Swiss721BT-LightCondensed" w:cs="Swiss721BT-LightCondensed"/>
          <w:caps w:val="0"/>
          <w:spacing w:val="0"/>
          <w:w w:val="99"/>
          <w:sz w:val="28"/>
          <w:szCs w:val="28"/>
        </w:rPr>
        <w:t>A reputation for innovative and high-quality products has enabled the company to achieve higher penetration in both the local and export market and retain its market leadership position with a profitable footprint</w:t>
      </w:r>
    </w:p>
    <w:p w:rsidR="005962BD" w:rsidRDefault="005962BD" w:rsidP="005962BD">
      <w:pPr>
        <w:pStyle w:val="CS-Body"/>
      </w:pPr>
      <w:r>
        <w:t xml:space="preserve">Shell Oman Marketing Company (SOMC) has continued its focus on operational excellence in all grounds whilst maintaining high standards of safety and operations. In supports of its strategic growth objectives, the company embarked on a major transformation and business process re-engineering programme. This has enabled SOMC to be prepared for the future in terms of customer value proposition, internal efficiency and operational excellence. </w:t>
      </w:r>
    </w:p>
    <w:p w:rsidR="005962BD" w:rsidRDefault="005962BD" w:rsidP="005962BD">
      <w:pPr>
        <w:pStyle w:val="CS-Body"/>
      </w:pPr>
      <w:r>
        <w:t xml:space="preserve">The retail business remains the largest portfolio segment for the company with investments in the development of existing sites contributing to the enhancement of fuel sales at these locations. </w:t>
      </w:r>
    </w:p>
    <w:p w:rsidR="005962BD" w:rsidRDefault="005962BD" w:rsidP="005962BD">
      <w:pPr>
        <w:pStyle w:val="CS-Milestones"/>
      </w:pPr>
      <w:r>
        <w:rPr>
          <w:color w:val="002D00"/>
        </w:rPr>
        <w:t>Milestones</w:t>
      </w:r>
    </w:p>
    <w:p w:rsidR="005962BD" w:rsidRDefault="005962BD" w:rsidP="005962BD">
      <w:pPr>
        <w:pStyle w:val="secbullet"/>
      </w:pPr>
      <w:r>
        <w:t>The total retail sites achieved a new level of 143 sites with rebuilding of four sites</w:t>
      </w:r>
    </w:p>
    <w:p w:rsidR="005962BD" w:rsidRDefault="005962BD" w:rsidP="005962BD">
      <w:pPr>
        <w:pStyle w:val="secbullet"/>
      </w:pPr>
      <w:r>
        <w:t xml:space="preserve">The company has delivered 1.722 million man-hours with zero fatalities and lost time injuries </w:t>
      </w:r>
    </w:p>
    <w:p w:rsidR="005962BD" w:rsidRDefault="005962BD" w:rsidP="005962BD">
      <w:pPr>
        <w:pStyle w:val="secbullet"/>
      </w:pPr>
      <w:r>
        <w:t>In 2010, Shell Oman Aviation was rated the best in HSSE and Operation in the Middle East, South Asia and Africa among Shell operating entities in the region</w:t>
      </w:r>
    </w:p>
    <w:p w:rsidR="005962BD" w:rsidRDefault="005962BD" w:rsidP="005962BD">
      <w:pPr>
        <w:pStyle w:val="secbullet"/>
      </w:pPr>
      <w:r>
        <w:t xml:space="preserve">By the end of 2010, SOMC had 288 employees as compared to 272 in 2009. The number of female employees also increased from 26 to 46 </w:t>
      </w:r>
    </w:p>
    <w:p w:rsidR="005962BD" w:rsidRDefault="005962BD" w:rsidP="005962BD">
      <w:pPr>
        <w:pStyle w:val="secbullet"/>
      </w:pPr>
      <w:r>
        <w:t>SOMC was the proud winner of the Ministry of Manpower’s Localisation Award, with the record achievement of 86 per cent Omanisation in 2010</w:t>
      </w:r>
    </w:p>
    <w:p w:rsidR="005962BD" w:rsidRDefault="005962BD" w:rsidP="005962BD">
      <w:pPr>
        <w:pStyle w:val="CS-Milestones"/>
      </w:pPr>
      <w:r>
        <w:rPr>
          <w:color w:val="002D00"/>
        </w:rPr>
        <w:t>Outlook</w:t>
      </w:r>
    </w:p>
    <w:p w:rsidR="005962BD" w:rsidRDefault="005962BD" w:rsidP="005962BD">
      <w:pPr>
        <w:pStyle w:val="CS-Body"/>
      </w:pPr>
      <w:r>
        <w:t xml:space="preserve">Major infrastructure projects announced by the government previously are expected to start in 2011. This coupled with new developments in road network and residential areas will open up opportunities for addition of new retail </w:t>
      </w:r>
      <w:r>
        <w:br/>
        <w:t xml:space="preserve">sites where it is needed and viable. The development of the new </w:t>
      </w:r>
      <w:r>
        <w:br/>
        <w:t xml:space="preserve">Muscat International Airport will help the company to boost its sales on the </w:t>
      </w:r>
      <w:r>
        <w:rPr>
          <w:rStyle w:val="apple-converted-space"/>
        </w:rPr>
        <w:br/>
      </w:r>
      <w:r>
        <w:t>aviation side.</w:t>
      </w:r>
    </w:p>
    <w:p w:rsidR="005962BD" w:rsidRDefault="005962BD" w:rsidP="005962BD">
      <w:pPr>
        <w:widowControl w:val="0"/>
        <w:suppressAutoHyphens/>
        <w:autoSpaceDE w:val="0"/>
        <w:autoSpaceDN w:val="0"/>
        <w:adjustRightInd w:val="0"/>
        <w:spacing w:after="215" w:line="460" w:lineRule="atLeast"/>
        <w:textAlignment w:val="center"/>
      </w:pPr>
      <w:r>
        <w:t>On the retail side, the key thrust will remain on network, fleet cards, operational excellence, marketing and lubricants. In the commercial and lubes business, the company believes that the investment plan unveiled by the government will create more business opportunities in different market segments.</w:t>
      </w:r>
    </w:p>
    <w:p w:rsidR="005962BD" w:rsidRDefault="005962BD" w:rsidP="005962BD">
      <w:pPr>
        <w:widowControl w:val="0"/>
        <w:suppressAutoHyphens/>
        <w:autoSpaceDE w:val="0"/>
        <w:autoSpaceDN w:val="0"/>
        <w:adjustRightInd w:val="0"/>
        <w:spacing w:after="215" w:line="460" w:lineRule="atLeast"/>
        <w:textAlignment w:val="center"/>
      </w:pPr>
    </w:p>
    <w:p w:rsidR="005962BD" w:rsidRDefault="005962BD" w:rsidP="005962BD">
      <w:pPr>
        <w:widowControl w:val="0"/>
        <w:suppressAutoHyphens/>
        <w:autoSpaceDE w:val="0"/>
        <w:autoSpaceDN w:val="0"/>
        <w:adjustRightInd w:val="0"/>
        <w:spacing w:after="215" w:line="460" w:lineRule="atLeast"/>
        <w:textAlignment w:val="center"/>
      </w:pPr>
      <w:r>
        <w:t>IN BOX</w:t>
      </w:r>
    </w:p>
    <w:p w:rsidR="005962BD" w:rsidRDefault="005962BD" w:rsidP="005962BD">
      <w:pPr>
        <w:pStyle w:val="CS-CEOname"/>
        <w:jc w:val="left"/>
        <w:rPr>
          <w:color w:val="C4BF59"/>
        </w:rPr>
      </w:pPr>
      <w:r>
        <w:rPr>
          <w:color w:val="C4BF59"/>
        </w:rPr>
        <w:t>Adil Al Raisi</w:t>
      </w:r>
    </w:p>
    <w:p w:rsidR="005962BD" w:rsidRDefault="005962BD" w:rsidP="005962BD">
      <w:pPr>
        <w:pStyle w:val="CS-CEO-desig"/>
        <w:jc w:val="left"/>
        <w:rPr>
          <w:color w:val="000000"/>
        </w:rPr>
      </w:pPr>
      <w:r>
        <w:rPr>
          <w:color w:val="000000"/>
        </w:rPr>
        <w:t xml:space="preserve">Managing Director , Shell Oman </w:t>
      </w:r>
      <w:r>
        <w:rPr>
          <w:color w:val="000000"/>
        </w:rPr>
        <w:br/>
        <w:t>Marketing Company</w:t>
      </w:r>
    </w:p>
    <w:p w:rsidR="005962BD" w:rsidRDefault="005962BD" w:rsidP="005962BD">
      <w:pPr>
        <w:pStyle w:val="CS-CEO-talk"/>
        <w:jc w:val="left"/>
      </w:pPr>
      <w:r>
        <w:t>“We continued focussing on our major core customer segments and worked with them to deliver effective value propositions that enhanced customer efficiency and lowered operating costs. This strategy helped us to maintain our leadership position in market share and value.”</w:t>
      </w: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p>
    <w:p w:rsidR="005962BD"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p>
    <w:p w:rsidR="005962BD" w:rsidRDefault="005962BD" w:rsidP="005962BD">
      <w:pPr>
        <w:pStyle w:val="CS-Co-Name-new"/>
        <w:rPr>
          <w:color w:val="C4BF59"/>
        </w:rPr>
      </w:pPr>
      <w:r>
        <w:rPr>
          <w:color w:val="C4BF59"/>
        </w:rPr>
        <w:t>RRENAISSANCE SERVICES</w:t>
      </w:r>
    </w:p>
    <w:p w:rsidR="005962BD" w:rsidRDefault="005962BD" w:rsidP="005962BD">
      <w:pPr>
        <w:pStyle w:val="CS-Title"/>
      </w:pPr>
      <w:r>
        <w:rPr>
          <w:rFonts w:ascii="Rhode-MediumCondensed" w:hAnsi="Rhode-MediumCondensed" w:cs="Rhode-MediumCondensed"/>
          <w:color w:val="002D00"/>
          <w:sz w:val="80"/>
          <w:szCs w:val="80"/>
        </w:rPr>
        <w:t>Enduring value</w:t>
      </w:r>
    </w:p>
    <w:p w:rsidR="005962BD" w:rsidRDefault="005962BD" w:rsidP="005962BD">
      <w:pPr>
        <w:pStyle w:val="CS-Intro"/>
      </w:pPr>
      <w:r>
        <w:t>Renaissance continues to benefit not only from the diversity of its businesses and markets but also from the talent, energy and commitment of its people as well as from the continued trust and support of its clients and customers</w:t>
      </w:r>
    </w:p>
    <w:p w:rsidR="005962BD" w:rsidRDefault="005962BD" w:rsidP="005962BD">
      <w:pPr>
        <w:pStyle w:val="CS-Body"/>
      </w:pPr>
      <w:r>
        <w:t>Renaissance has demonstrated again the resilience of the company’s business model and its ability to perform under the most challenging economic conditions. The company continues to benefit not only from the diversity of its businesses and markets but also from the talent, energy and commitment of its people as well as from the continued trust and support of its clients and customers.</w:t>
      </w:r>
      <w:r>
        <w:br/>
      </w:r>
      <w:r>
        <w:br/>
        <w:t>Applying fiscal prudence, the company has grown in a sustainable manner and was able to increase the shareholder value for ten consecutive years. Over the past five years, Renaissance distributed a total of $84.8mn (RO32.6mn) to its shareholders.</w:t>
      </w:r>
    </w:p>
    <w:p w:rsidR="005962BD" w:rsidRDefault="005962BD" w:rsidP="005962BD">
      <w:pPr>
        <w:pStyle w:val="CS-Milestones"/>
        <w:spacing w:after="28"/>
      </w:pPr>
      <w:r>
        <w:rPr>
          <w:color w:val="002D00"/>
        </w:rPr>
        <w:t>Milestones</w:t>
      </w:r>
    </w:p>
    <w:p w:rsidR="005962BD" w:rsidRDefault="005962BD" w:rsidP="005962BD">
      <w:pPr>
        <w:pStyle w:val="CS-Body"/>
        <w:spacing w:after="28"/>
        <w:rPr>
          <w:rFonts w:ascii="Swiss721BT-BoldCondensed" w:hAnsi="Swiss721BT-BoldCondensed" w:cs="Swiss721BT-BoldCondensed"/>
          <w:b/>
          <w:bCs/>
        </w:rPr>
      </w:pPr>
      <w:r>
        <w:rPr>
          <w:rFonts w:ascii="Swiss721BT-BoldCondensed" w:hAnsi="Swiss721BT-BoldCondensed" w:cs="Swiss721BT-BoldCondensed"/>
          <w:b/>
          <w:bCs/>
        </w:rPr>
        <w:t>TOPAZ, the Marine Division</w:t>
      </w:r>
    </w:p>
    <w:p w:rsidR="005962BD" w:rsidRDefault="005962BD" w:rsidP="005962BD">
      <w:pPr>
        <w:pStyle w:val="secbullet"/>
        <w:spacing w:after="28"/>
      </w:pPr>
      <w:r>
        <w:t>21 new vessels joined the fleet in 2010</w:t>
      </w:r>
    </w:p>
    <w:p w:rsidR="005962BD" w:rsidRDefault="005962BD" w:rsidP="005962BD">
      <w:pPr>
        <w:pStyle w:val="secbullet"/>
        <w:spacing w:after="28"/>
      </w:pPr>
      <w:r>
        <w:t>Exceptional HSE record with zero LTI in Topaz Marine in 2009 and 2010</w:t>
      </w:r>
    </w:p>
    <w:p w:rsidR="005962BD" w:rsidRDefault="005962BD" w:rsidP="005962BD">
      <w:pPr>
        <w:pStyle w:val="secbullet"/>
        <w:spacing w:after="28"/>
      </w:pPr>
      <w:r>
        <w:t xml:space="preserve">Topaz Marine MENA named Shipping Company of the Year by maritime Organisation Seatrade  </w:t>
      </w:r>
    </w:p>
    <w:p w:rsidR="005962BD" w:rsidRDefault="005962BD" w:rsidP="005962BD">
      <w:pPr>
        <w:pStyle w:val="CS-Body"/>
        <w:spacing w:after="28"/>
        <w:ind w:left="360" w:hanging="360"/>
        <w:rPr>
          <w:rFonts w:ascii="Swiss721BT-BoldCondensed" w:hAnsi="Swiss721BT-BoldCondensed" w:cs="Swiss721BT-BoldCondensed"/>
          <w:b/>
          <w:bCs/>
        </w:rPr>
      </w:pPr>
      <w:r>
        <w:rPr>
          <w:rFonts w:ascii="Swiss721BT-BoldCondensed" w:hAnsi="Swiss721BT-BoldCondensed" w:cs="Swiss721BT-BoldCondensed"/>
          <w:b/>
          <w:bCs/>
        </w:rPr>
        <w:t>ENGINEERING DIVISION</w:t>
      </w:r>
    </w:p>
    <w:p w:rsidR="005962BD" w:rsidRDefault="005962BD" w:rsidP="005962BD">
      <w:pPr>
        <w:pStyle w:val="secbullet"/>
        <w:spacing w:after="28"/>
      </w:pPr>
      <w:r>
        <w:t>Picked up new contracts amounting to over $146mn in 2010 with concentration in EPC works</w:t>
      </w:r>
    </w:p>
    <w:p w:rsidR="005962BD" w:rsidRDefault="005962BD" w:rsidP="005962BD">
      <w:pPr>
        <w:pStyle w:val="secbullet"/>
        <w:spacing w:after="28"/>
      </w:pPr>
      <w:r>
        <w:t>The shipbuilding business unit established a boatyard in Bautino, Kazakhstan</w:t>
      </w:r>
    </w:p>
    <w:p w:rsidR="005962BD" w:rsidRDefault="005962BD" w:rsidP="005962BD">
      <w:pPr>
        <w:pStyle w:val="CS-Body"/>
        <w:spacing w:after="28"/>
        <w:ind w:left="360" w:hanging="360"/>
      </w:pPr>
      <w:r>
        <w:rPr>
          <w:rFonts w:ascii="Swiss721BT-BoldCondensed" w:hAnsi="Swiss721BT-BoldCondensed" w:cs="Swiss721BT-BoldCondensed"/>
          <w:b/>
          <w:bCs/>
        </w:rPr>
        <w:t>CONTRACT SERVICES GROUP</w:t>
      </w:r>
    </w:p>
    <w:p w:rsidR="005962BD" w:rsidRDefault="005962BD" w:rsidP="005962BD">
      <w:pPr>
        <w:pStyle w:val="secbullet"/>
        <w:spacing w:after="28"/>
      </w:pPr>
      <w:r>
        <w:t>Entered the UAE market through three major success: a new JV, an acquisition, and new contracts</w:t>
      </w:r>
    </w:p>
    <w:p w:rsidR="005962BD" w:rsidRDefault="005962BD" w:rsidP="005962BD">
      <w:pPr>
        <w:pStyle w:val="secbullet"/>
        <w:spacing w:after="28"/>
      </w:pPr>
      <w:r>
        <w:t>Two new Permanent Accommodation for Contractors facilities in Oman opened in 2010</w:t>
      </w:r>
    </w:p>
    <w:p w:rsidR="005962BD" w:rsidRDefault="005962BD" w:rsidP="005962BD">
      <w:pPr>
        <w:pStyle w:val="secbullet"/>
        <w:spacing w:after="28"/>
      </w:pPr>
      <w:r>
        <w:t>Awarded Master Caterer for the Muscat Asian Beach Games 2010, and introduced a world-class competence in major event catering</w:t>
      </w:r>
    </w:p>
    <w:p w:rsidR="005962BD" w:rsidRDefault="005962BD" w:rsidP="005962BD">
      <w:pPr>
        <w:pStyle w:val="CS-Milestones"/>
      </w:pPr>
      <w:r>
        <w:rPr>
          <w:color w:val="002D00"/>
        </w:rPr>
        <w:t>Outlook</w:t>
      </w:r>
    </w:p>
    <w:p w:rsidR="005962BD" w:rsidRDefault="005962BD" w:rsidP="005962BD">
      <w:pPr>
        <w:pStyle w:val="CS-Body"/>
      </w:pPr>
      <w:r>
        <w:t>Though the marine division is currently the most profitable for the group, the company believes that the aging infrastructure of the oil and gas industry presents a positive long-term prognosis for the self-sufficient engineering division, and that the contract services businesses are ripe for accelerated investment for growth.</w:t>
      </w:r>
    </w:p>
    <w:p w:rsidR="005962BD" w:rsidRDefault="005962BD" w:rsidP="005962BD">
      <w:pPr>
        <w:pStyle w:val="CS-Body"/>
      </w:pPr>
    </w:p>
    <w:p w:rsidR="005962BD" w:rsidRDefault="005962BD" w:rsidP="005962BD">
      <w:pPr>
        <w:pStyle w:val="CS-Body"/>
      </w:pPr>
    </w:p>
    <w:p w:rsidR="005962BD" w:rsidRDefault="005962BD" w:rsidP="005962BD">
      <w:pPr>
        <w:pStyle w:val="CS-Body"/>
      </w:pPr>
      <w:r>
        <w:t>IN BOX</w:t>
      </w:r>
    </w:p>
    <w:p w:rsidR="005962BD" w:rsidRDefault="005962BD" w:rsidP="005962BD">
      <w:pPr>
        <w:pStyle w:val="CS-CEOname"/>
        <w:jc w:val="right"/>
        <w:rPr>
          <w:color w:val="C4BF59"/>
        </w:rPr>
      </w:pPr>
      <w:r>
        <w:rPr>
          <w:color w:val="C4BF59"/>
        </w:rPr>
        <w:t>Stephen Thomas</w:t>
      </w:r>
    </w:p>
    <w:p w:rsidR="005962BD" w:rsidRDefault="005962BD" w:rsidP="005962BD">
      <w:pPr>
        <w:pStyle w:val="CS-CEO-desig"/>
        <w:jc w:val="right"/>
        <w:rPr>
          <w:color w:val="000000"/>
        </w:rPr>
      </w:pPr>
      <w:r>
        <w:rPr>
          <w:color w:val="000000"/>
        </w:rPr>
        <w:t>CEO, Renaissance Services</w:t>
      </w:r>
    </w:p>
    <w:p w:rsidR="005962BD" w:rsidRDefault="005962BD" w:rsidP="005962BD">
      <w:pPr>
        <w:pStyle w:val="CS-CEO-talk"/>
        <w:jc w:val="right"/>
      </w:pPr>
      <w:r>
        <w:t>“The decision to continue investing throughout the downturn shows that we have not built this enterprise for any given period of boom or bust. We have built it for enduring value. We are building it to last.”</w:t>
      </w:r>
    </w:p>
    <w:p w:rsidR="005962BD" w:rsidRDefault="005962BD" w:rsidP="005962BD">
      <w:pPr>
        <w:pStyle w:val="CS-Body"/>
      </w:pPr>
    </w:p>
    <w:p w:rsidR="005962BD" w:rsidRDefault="005962BD" w:rsidP="005962BD">
      <w:pPr>
        <w:pStyle w:val="CS-Body"/>
      </w:pPr>
    </w:p>
    <w:p w:rsidR="005962BD" w:rsidRDefault="005962BD" w:rsidP="005962BD">
      <w:pPr>
        <w:pStyle w:val="CS-Body"/>
      </w:pPr>
    </w:p>
    <w:p w:rsidR="005962BD" w:rsidRDefault="005962BD" w:rsidP="005962BD">
      <w:pPr>
        <w:pStyle w:val="CS-Co-Name-new"/>
        <w:rPr>
          <w:color w:val="0098CB"/>
        </w:rPr>
      </w:pPr>
      <w:r>
        <w:rPr>
          <w:color w:val="C4BF59"/>
        </w:rPr>
        <w:t>AL MAHA PETROLEUM PRODUCTS MARKETING CO</w:t>
      </w:r>
    </w:p>
    <w:p w:rsidR="005962BD" w:rsidRDefault="005962BD" w:rsidP="005962BD">
      <w:pPr>
        <w:pStyle w:val="CS-Title"/>
      </w:pPr>
      <w:r>
        <w:rPr>
          <w:rFonts w:ascii="Rhode-MediumCondensed" w:hAnsi="Rhode-MediumCondensed" w:cs="Rhode-MediumCondensed"/>
          <w:color w:val="002D00"/>
          <w:sz w:val="80"/>
          <w:szCs w:val="80"/>
        </w:rPr>
        <w:t>Keyed in to growth</w:t>
      </w:r>
    </w:p>
    <w:p w:rsidR="005962BD" w:rsidRDefault="005962BD" w:rsidP="005962BD">
      <w:pPr>
        <w:pStyle w:val="CS-Intro"/>
      </w:pPr>
      <w:r>
        <w:t>Al Maha has been capitalising on the opportunities created by the all round development of the economy to record a significant growth in sales</w:t>
      </w:r>
    </w:p>
    <w:p w:rsidR="005962BD" w:rsidRDefault="005962BD" w:rsidP="005962BD">
      <w:pPr>
        <w:pStyle w:val="CS-Body"/>
      </w:pPr>
      <w:r>
        <w:t>Development expenditure in key sectors of the economy like infrastructure, power, port development, tourism etc have had a significant positive effect on the demand for Al Maha products and services.</w:t>
      </w:r>
    </w:p>
    <w:p w:rsidR="005962BD" w:rsidRDefault="005962BD" w:rsidP="005962BD">
      <w:pPr>
        <w:pStyle w:val="CS-Body"/>
      </w:pPr>
      <w:r>
        <w:t xml:space="preserve">However, the increase in the licensing fees effective from January 1, 2009, from an annual fixed amount to a variable fee calculated at four baizas per each Omani Rial of the total annual revenue, continued to adversely affect Al Maha’s net profit. Nevertheless, the increase in number of contracts with commercial customers led to an increase in commercial sales during the year. </w:t>
      </w:r>
    </w:p>
    <w:p w:rsidR="005962BD" w:rsidRDefault="005962BD" w:rsidP="005962BD">
      <w:pPr>
        <w:pStyle w:val="CS-Body"/>
      </w:pPr>
      <w:r>
        <w:t>Aviation sales also increased significantly due to increased demand from commercial airlines. Further, increase in the international selling prices of aviation fuel has also improved aviation sales. Al Maha’s marketshare in 2010 stood at approximately 29 per cent based on the information published in the financial results of the other petroleum products marketing companies.</w:t>
      </w:r>
    </w:p>
    <w:p w:rsidR="005962BD" w:rsidRDefault="005962BD" w:rsidP="005962BD">
      <w:pPr>
        <w:pStyle w:val="CS-Milestones"/>
      </w:pPr>
      <w:r>
        <w:rPr>
          <w:color w:val="002D00"/>
        </w:rPr>
        <w:t>Milestones</w:t>
      </w:r>
    </w:p>
    <w:p w:rsidR="005962BD" w:rsidRDefault="005962BD" w:rsidP="005962BD">
      <w:pPr>
        <w:pStyle w:val="secbullet"/>
      </w:pPr>
      <w:r>
        <w:t>Four new filling stations were opened in 2010 taking the total number of filling stations up to 167</w:t>
      </w:r>
    </w:p>
    <w:p w:rsidR="005962BD" w:rsidRDefault="005962BD" w:rsidP="005962BD">
      <w:pPr>
        <w:pStyle w:val="secbullet"/>
      </w:pPr>
      <w:r>
        <w:t xml:space="preserve">Three car wash centres were opened for service </w:t>
      </w:r>
    </w:p>
    <w:p w:rsidR="005962BD" w:rsidRDefault="005962BD" w:rsidP="005962BD">
      <w:pPr>
        <w:pStyle w:val="secbullet"/>
      </w:pPr>
      <w:r>
        <w:t>Omanisation level reached 89 per cent at the end of 2010 and the number of employees was 150</w:t>
      </w:r>
    </w:p>
    <w:p w:rsidR="005962BD" w:rsidRDefault="005962BD" w:rsidP="005962BD">
      <w:pPr>
        <w:pStyle w:val="secbullet"/>
      </w:pPr>
      <w:r>
        <w:t>Aviation sales rose significantly by 107 per cent in 2010 over 2009</w:t>
      </w:r>
    </w:p>
    <w:p w:rsidR="005962BD" w:rsidRDefault="005962BD" w:rsidP="005962BD">
      <w:pPr>
        <w:pStyle w:val="secbullet"/>
      </w:pPr>
      <w:r>
        <w:t>Successful in achieving ‘Lost Time Injury Free and Fatality Free Year’</w:t>
      </w:r>
    </w:p>
    <w:p w:rsidR="005962BD" w:rsidRDefault="005962BD" w:rsidP="005962BD">
      <w:pPr>
        <w:pStyle w:val="CS-Milestones"/>
      </w:pPr>
      <w:r>
        <w:rPr>
          <w:color w:val="002D00"/>
        </w:rPr>
        <w:t>Outlook</w:t>
      </w:r>
    </w:p>
    <w:p w:rsidR="005962BD" w:rsidRDefault="005962BD" w:rsidP="005962BD">
      <w:pPr>
        <w:pStyle w:val="CS-Body"/>
      </w:pPr>
      <w:r>
        <w:t>In order to reap maximum benefit of the business opportunities, Al Maha plans to focus mainly on increasing the commercial sales, construction of more filling stations, which will be provided with necessary services and improving its convenience stores.</w:t>
      </w:r>
    </w:p>
    <w:p w:rsidR="005962BD" w:rsidRDefault="005962BD" w:rsidP="005962BD">
      <w:pPr>
        <w:pStyle w:val="CS-Body"/>
      </w:pPr>
      <w:r>
        <w:t>With the government continuing the path of development and progress by launching infrastructure projects and the expansion of the private sector, Al Maha envisages an increased role in the development process thereby fuelling demand for its products and services. The growth in the non-oil sectors mainly tourism, will also see an increase in demand for Al Maha products.</w:t>
      </w:r>
    </w:p>
    <w:p w:rsidR="005962BD" w:rsidRDefault="005962BD" w:rsidP="005962BD">
      <w:pPr>
        <w:pStyle w:val="CS-Body"/>
      </w:pPr>
    </w:p>
    <w:p w:rsidR="005962BD" w:rsidRDefault="005962BD" w:rsidP="005962BD">
      <w:pPr>
        <w:pStyle w:val="CS-Body"/>
      </w:pPr>
      <w:r>
        <w:t>IN BOX</w:t>
      </w:r>
    </w:p>
    <w:p w:rsidR="005962BD" w:rsidRDefault="005962BD" w:rsidP="005962BD">
      <w:pPr>
        <w:pStyle w:val="CS-Body"/>
      </w:pPr>
    </w:p>
    <w:p w:rsidR="005962BD" w:rsidRPr="00E01582" w:rsidRDefault="005962BD" w:rsidP="005962BD">
      <w:pPr>
        <w:widowControl w:val="0"/>
        <w:suppressAutoHyphens/>
        <w:autoSpaceDE w:val="0"/>
        <w:autoSpaceDN w:val="0"/>
        <w:adjustRightInd w:val="0"/>
        <w:spacing w:after="215" w:line="460" w:lineRule="atLeast"/>
        <w:textAlignment w:val="center"/>
        <w:rPr>
          <w:rFonts w:ascii="Georgia" w:hAnsi="Georgia" w:cs="Georgia"/>
          <w:color w:val="000000"/>
          <w:sz w:val="40"/>
          <w:szCs w:val="40"/>
          <w:lang w:val="en-GB"/>
        </w:rPr>
      </w:pPr>
    </w:p>
    <w:p w:rsidR="005962BD" w:rsidRDefault="005962BD" w:rsidP="005962BD">
      <w:pPr>
        <w:pStyle w:val="CS-CEOname"/>
        <w:jc w:val="right"/>
        <w:rPr>
          <w:color w:val="C4BF59"/>
        </w:rPr>
      </w:pPr>
      <w:r>
        <w:rPr>
          <w:color w:val="C4BF59"/>
        </w:rPr>
        <w:t>Ibrahim Salim</w:t>
      </w:r>
    </w:p>
    <w:p w:rsidR="005962BD" w:rsidRDefault="005962BD" w:rsidP="005962BD">
      <w:pPr>
        <w:pStyle w:val="CS-CEO-desig"/>
        <w:jc w:val="right"/>
        <w:rPr>
          <w:color w:val="000000"/>
        </w:rPr>
      </w:pPr>
      <w:r>
        <w:rPr>
          <w:color w:val="000000"/>
        </w:rPr>
        <w:t>MD, Al Maha Petroleum Products Marketing</w:t>
      </w:r>
    </w:p>
    <w:p w:rsidR="005962BD" w:rsidRDefault="005962BD" w:rsidP="005962BD">
      <w:pPr>
        <w:pStyle w:val="CS-CEO-talk"/>
        <w:jc w:val="right"/>
      </w:pPr>
      <w:r>
        <w:t>“We are dedicated to the growth and welfare of Omani workforce in our endeavour to give utmost priority to human resources development in the organisation as the employees constitute the most valuable resources of our organisation.”</w:t>
      </w:r>
    </w:p>
    <w:p w:rsidR="005962BD" w:rsidRDefault="005962BD" w:rsidP="005962BD">
      <w:pPr>
        <w:pStyle w:val="CS-Co-Name-new"/>
        <w:rPr>
          <w:color w:val="C4BF59"/>
        </w:rPr>
      </w:pPr>
    </w:p>
    <w:p w:rsidR="005962BD" w:rsidRDefault="005962BD" w:rsidP="005962BD">
      <w:pPr>
        <w:pStyle w:val="CS-Co-Name-new"/>
        <w:rPr>
          <w:color w:val="C4BF59"/>
        </w:rPr>
      </w:pPr>
    </w:p>
    <w:p w:rsidR="005962BD" w:rsidRDefault="005962BD" w:rsidP="005962BD">
      <w:pPr>
        <w:pStyle w:val="CS-Co-Name-new"/>
        <w:rPr>
          <w:color w:val="C4BF59"/>
        </w:rPr>
      </w:pPr>
    </w:p>
    <w:p w:rsidR="005962BD" w:rsidRDefault="005962BD" w:rsidP="005962BD">
      <w:pPr>
        <w:pStyle w:val="CS-Co-Name-new"/>
        <w:rPr>
          <w:color w:val="0098CB"/>
        </w:rPr>
      </w:pPr>
      <w:r>
        <w:rPr>
          <w:color w:val="C4BF59"/>
        </w:rPr>
        <w:t>OMAN OIL MARKETING COMPANY</w:t>
      </w:r>
    </w:p>
    <w:p w:rsidR="005962BD" w:rsidRDefault="005962BD" w:rsidP="005962BD">
      <w:pPr>
        <w:pStyle w:val="CS-Title"/>
      </w:pPr>
      <w:r>
        <w:rPr>
          <w:rFonts w:ascii="Rhode-MediumCondensed" w:hAnsi="Rhode-MediumCondensed" w:cs="Rhode-MediumCondensed"/>
          <w:color w:val="002D00"/>
          <w:sz w:val="80"/>
          <w:szCs w:val="80"/>
        </w:rPr>
        <w:t>Riding on retail</w:t>
      </w:r>
    </w:p>
    <w:p w:rsidR="005962BD" w:rsidRDefault="005962BD" w:rsidP="005962BD">
      <w:pPr>
        <w:pStyle w:val="CS-Intro"/>
      </w:pPr>
      <w:r>
        <w:t>The company is continuously exploring new and potential business activities to further strengthen the retail network, customer offerings, and further expand its growth momentum</w:t>
      </w:r>
    </w:p>
    <w:p w:rsidR="005962BD" w:rsidRDefault="005962BD" w:rsidP="005962BD">
      <w:pPr>
        <w:pStyle w:val="CS-Body"/>
      </w:pPr>
      <w:r>
        <w:t>The retail business continues to be the growth engine of Oman Oil Marketing Company (OOMCO). The company’s strategies and focus have been geared towards network expansion in increasing marketshare, presence and dominance in the Sultanate.</w:t>
      </w:r>
    </w:p>
    <w:p w:rsidR="005962BD" w:rsidRDefault="005962BD" w:rsidP="005962BD">
      <w:pPr>
        <w:pStyle w:val="CS-Body"/>
      </w:pPr>
      <w:r>
        <w:t xml:space="preserve">Several factors brought about a growth in overall business. These factors include the realignment of its focus and strategies in different segments. </w:t>
      </w:r>
      <w:r>
        <w:br/>
        <w:t xml:space="preserve">The recovery of international oil prices and its stability at higher levels </w:t>
      </w:r>
      <w:r>
        <w:br/>
        <w:t xml:space="preserve">than what was budgeted gave a boost to the economy and increased </w:t>
      </w:r>
      <w:r>
        <w:br/>
        <w:t>spending everywhere.</w:t>
      </w:r>
    </w:p>
    <w:p w:rsidR="005962BD" w:rsidRDefault="005962BD" w:rsidP="005962BD">
      <w:pPr>
        <w:pStyle w:val="CS-Body"/>
      </w:pPr>
      <w:r>
        <w:t>Throughout the year, the focus was simple, spending more time with customers, developing relationships, delivering the product on time, and most importantly collecting money after the sale. All these measures helped deliver results and have strengthened the business relationship with all its customers.</w:t>
      </w:r>
    </w:p>
    <w:p w:rsidR="005962BD" w:rsidRDefault="005962BD" w:rsidP="005962BD">
      <w:pPr>
        <w:pStyle w:val="CS-Milestones"/>
      </w:pPr>
      <w:r>
        <w:rPr>
          <w:color w:val="002D00"/>
        </w:rPr>
        <w:t>Milestones</w:t>
      </w:r>
    </w:p>
    <w:p w:rsidR="005962BD" w:rsidRDefault="005962BD" w:rsidP="005962BD">
      <w:pPr>
        <w:pStyle w:val="secbullet"/>
      </w:pPr>
      <w:r>
        <w:t>Main volume for export lubes in 2010 has come from Kuwait and UAE</w:t>
      </w:r>
    </w:p>
    <w:p w:rsidR="005962BD" w:rsidRDefault="005962BD" w:rsidP="005962BD">
      <w:pPr>
        <w:pStyle w:val="secbullet"/>
      </w:pPr>
      <w:r>
        <w:t>Kenya distributorship started in 2010</w:t>
      </w:r>
    </w:p>
    <w:p w:rsidR="005962BD" w:rsidRDefault="005962BD" w:rsidP="005962BD">
      <w:pPr>
        <w:pStyle w:val="secbullet"/>
      </w:pPr>
      <w:r>
        <w:t>JV Terminal has managed successfully to pump out a total throughput of 2,154,000M3 safely.</w:t>
      </w:r>
    </w:p>
    <w:p w:rsidR="005962BD" w:rsidRDefault="005962BD" w:rsidP="005962BD">
      <w:pPr>
        <w:pStyle w:val="secbullet"/>
      </w:pPr>
      <w:r>
        <w:t>The Mina Al Fahal jointly owned terminal managed by OOMCO completed 6,713 days of safe operation without Lost Time Injury</w:t>
      </w:r>
    </w:p>
    <w:p w:rsidR="005962BD" w:rsidRDefault="005962BD" w:rsidP="005962BD">
      <w:pPr>
        <w:pStyle w:val="secbullet"/>
      </w:pPr>
      <w:r>
        <w:t>In 2010, 10 new filling stations began operation increasing the total number of service stations nation-wide to 122</w:t>
      </w:r>
    </w:p>
    <w:p w:rsidR="005962BD" w:rsidRDefault="005962BD" w:rsidP="005962BD">
      <w:pPr>
        <w:pStyle w:val="secbullet"/>
      </w:pPr>
      <w:r>
        <w:t>Eight new Ahlain stores, one new car wash facility and two Quick Service Restaurants (QSR) were opened</w:t>
      </w:r>
    </w:p>
    <w:p w:rsidR="005962BD" w:rsidRDefault="005962BD" w:rsidP="005962BD">
      <w:pPr>
        <w:pStyle w:val="CS-Milestones"/>
      </w:pPr>
      <w:r>
        <w:rPr>
          <w:color w:val="002D00"/>
        </w:rPr>
        <w:t>Outlook</w:t>
      </w:r>
    </w:p>
    <w:p w:rsidR="005962BD" w:rsidRDefault="005962BD" w:rsidP="005962BD">
      <w:pPr>
        <w:pStyle w:val="CS-Body"/>
      </w:pPr>
      <w:r>
        <w:t>Looking ahead, 2011 is promising, with demand for petroleum products expected to grow in line with Oman’s projected economic growth. Strategic and selective investments had been made to increase the shareholders’ value as well as meet the company’s commitment in fuelling the nation.</w:t>
      </w:r>
    </w:p>
    <w:p w:rsidR="005962BD" w:rsidRDefault="005962BD" w:rsidP="005962BD">
      <w:r>
        <w:t>With the projected record spending by the government in 2011, OOMCO has positioned itself to increase its marketshare in the commercial market. This projected spending augurs well to sustain the demand of diesel in the country. Heightened activities in Muscat International Airport will further consolidate OOMCO as the preferred jet fuel provider. Strategic investments in manpower and high power equipments are expected to increase the efficiency level of the airport operations.</w:t>
      </w:r>
    </w:p>
    <w:p w:rsidR="005962BD" w:rsidRDefault="005962BD" w:rsidP="005962BD"/>
    <w:p w:rsidR="005962BD" w:rsidRDefault="005962BD" w:rsidP="005962BD"/>
    <w:p w:rsidR="005962BD" w:rsidRDefault="005962BD" w:rsidP="005962BD">
      <w:r>
        <w:t>IN BOX</w:t>
      </w:r>
    </w:p>
    <w:p w:rsidR="005962BD" w:rsidRDefault="005962BD" w:rsidP="005962BD">
      <w:pPr>
        <w:pStyle w:val="CS-CEOname"/>
        <w:jc w:val="right"/>
        <w:rPr>
          <w:color w:val="C4BF59"/>
        </w:rPr>
      </w:pPr>
      <w:r>
        <w:rPr>
          <w:color w:val="C4BF59"/>
        </w:rPr>
        <w:t>Omar Ahmed Salim Qatan</w:t>
      </w:r>
    </w:p>
    <w:p w:rsidR="005962BD" w:rsidRDefault="005962BD" w:rsidP="005962BD">
      <w:pPr>
        <w:pStyle w:val="CS-CEO-desig"/>
        <w:jc w:val="right"/>
        <w:rPr>
          <w:color w:val="000000"/>
        </w:rPr>
      </w:pPr>
      <w:r>
        <w:rPr>
          <w:color w:val="000000"/>
        </w:rPr>
        <w:t>CEO, OOMCO</w:t>
      </w:r>
    </w:p>
    <w:p w:rsidR="005962BD" w:rsidRDefault="005962BD" w:rsidP="005962BD">
      <w:pPr>
        <w:pStyle w:val="CS-CEO-talk"/>
        <w:jc w:val="right"/>
      </w:pPr>
      <w:r>
        <w:t>“Operational efficiency, conveniences and best in class customer service will remain the integral focus of the Company. Our journey into achieving total customers’ satisfaction will continue by ensuring all the basic customer service and needs are passionately done.”</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rPr>
        <w:t>OMAN CABLES INDUSTRY</w:t>
      </w:r>
    </w:p>
    <w:p w:rsidR="005962BD" w:rsidRDefault="005962BD" w:rsidP="005962BD">
      <w:pPr>
        <w:pStyle w:val="CS-Title"/>
      </w:pPr>
      <w:r>
        <w:rPr>
          <w:rFonts w:ascii="Rhode-MediumCondensed" w:hAnsi="Rhode-MediumCondensed" w:cs="Rhode-MediumCondensed"/>
          <w:color w:val="002D00"/>
          <w:sz w:val="80"/>
          <w:szCs w:val="80"/>
        </w:rPr>
        <w:t>Successfully diversified</w:t>
      </w:r>
    </w:p>
    <w:p w:rsidR="005962BD" w:rsidRDefault="005962BD" w:rsidP="005962BD">
      <w:pPr>
        <w:pStyle w:val="CS-Intro"/>
      </w:pPr>
      <w:r>
        <w:t>With a complete product spectrum for transmission and distribution of electric power, Oman Cables Industry is well positioned to be at the forefront of the latest technological developments in the field of applications</w:t>
      </w:r>
    </w:p>
    <w:p w:rsidR="005962BD" w:rsidRDefault="005962BD" w:rsidP="005962BD">
      <w:pPr>
        <w:pStyle w:val="CS-Body"/>
      </w:pPr>
      <w:r>
        <w:t xml:space="preserve">Oman Cables Industry (OCI) has further diversified its market segments and successfully achieved growth across all the geographic markets. The </w:t>
      </w:r>
      <w:r>
        <w:rPr>
          <w:rStyle w:val="apple-converted-space"/>
        </w:rPr>
        <w:br/>
      </w:r>
      <w:r>
        <w:t xml:space="preserve">domestic market has shown better growth for the year under review in </w:t>
      </w:r>
      <w:r>
        <w:br/>
        <w:t xml:space="preserve">line with Oman’s robust infrastructure development programme across a </w:t>
      </w:r>
      <w:r>
        <w:br/>
        <w:t>broad spectrum.</w:t>
      </w:r>
    </w:p>
    <w:p w:rsidR="005962BD" w:rsidRDefault="005962BD" w:rsidP="005962BD">
      <w:pPr>
        <w:pStyle w:val="CS-Body"/>
        <w:rPr>
          <w:spacing w:val="-2"/>
        </w:rPr>
      </w:pPr>
      <w:r>
        <w:rPr>
          <w:spacing w:val="-2"/>
        </w:rPr>
        <w:t>OCI’s export programme remains a key focus of the business strategy and in this regard OCI has grown and developed new products for new markets. OCI’s backward integration project in aluminium rod and conductor manufacturing has added a new dimension to its product offering and is expected to contribute to growth in the years ahead. The management strategy is to constantly evaluate and enhance its product range and in this regard the company has an investment programme in place to enter the oil and gas sector.</w:t>
      </w:r>
    </w:p>
    <w:p w:rsidR="005962BD" w:rsidRDefault="005962BD" w:rsidP="005962BD">
      <w:pPr>
        <w:pStyle w:val="CS-Milestones"/>
      </w:pPr>
      <w:r>
        <w:rPr>
          <w:color w:val="002D00"/>
        </w:rPr>
        <w:t>Milestones</w:t>
      </w:r>
    </w:p>
    <w:p w:rsidR="005962BD" w:rsidRDefault="005962BD" w:rsidP="005962BD">
      <w:pPr>
        <w:pStyle w:val="secbullet"/>
      </w:pPr>
      <w:r>
        <w:t>Won two prestigious awards i.e. Corporate Governance Excellence Award in the Industrial category and Overall Excellence Award among the entire listed companies on the Muscat Securities Market</w:t>
      </w:r>
    </w:p>
    <w:p w:rsidR="005962BD" w:rsidRDefault="005962BD" w:rsidP="005962BD">
      <w:pPr>
        <w:pStyle w:val="secbullet"/>
      </w:pPr>
      <w:r>
        <w:t>Oman Aluminium Processing Industries (OAPIL) a joint venture between Oman Cables and Takamul Investment Co successfully exported aluminium rods to various countries</w:t>
      </w:r>
    </w:p>
    <w:p w:rsidR="005962BD" w:rsidRDefault="005962BD" w:rsidP="005962BD">
      <w:pPr>
        <w:pStyle w:val="secbullet"/>
      </w:pPr>
      <w:r>
        <w:t>OCI obtained BASEC certification for its complete range of products and has successfully supplied BASEC certified products</w:t>
      </w:r>
    </w:p>
    <w:p w:rsidR="005962BD" w:rsidRDefault="005962BD" w:rsidP="005962BD">
      <w:pPr>
        <w:pStyle w:val="secbullet"/>
      </w:pPr>
      <w:r>
        <w:t>Omanisation has been given top priority since inception and the current work force consists of 100 employees including 70 Omanis</w:t>
      </w:r>
    </w:p>
    <w:p w:rsidR="005962BD" w:rsidRDefault="005962BD" w:rsidP="005962BD">
      <w:pPr>
        <w:pStyle w:val="CS-Milestones"/>
      </w:pPr>
      <w:r>
        <w:rPr>
          <w:color w:val="002D00"/>
        </w:rPr>
        <w:t>Outlook</w:t>
      </w:r>
    </w:p>
    <w:p w:rsidR="005962BD" w:rsidRDefault="005962BD" w:rsidP="005962BD">
      <w:pPr>
        <w:pStyle w:val="CS-Body"/>
      </w:pPr>
      <w:r>
        <w:t>The recovery in demand indicates that the medium and long-term outlook for the cable industry remains promising as the demand for energy generation, transmission and distribution is rising globally. OCI is well placed to benefit from an upward recovery given its strong customer base, low cost structure, continued organic growth programme, and sound financial position.</w:t>
      </w:r>
    </w:p>
    <w:p w:rsidR="005962BD" w:rsidRDefault="005962BD" w:rsidP="005962BD">
      <w:r>
        <w:t>The company’s priorities are focused on further strengthening its position in the markets it serves and it is cautiously optimistic about future growth.</w:t>
      </w:r>
    </w:p>
    <w:p w:rsidR="005962BD" w:rsidRDefault="005962BD" w:rsidP="005962BD"/>
    <w:p w:rsidR="005962BD" w:rsidRDefault="005962BD" w:rsidP="005962BD"/>
    <w:p w:rsidR="005962BD" w:rsidRDefault="005962BD" w:rsidP="005962BD">
      <w:r>
        <w:t>IN BOX</w:t>
      </w:r>
    </w:p>
    <w:p w:rsidR="005962BD" w:rsidRDefault="005962BD" w:rsidP="005962BD">
      <w:pPr>
        <w:pStyle w:val="CS-CEOname"/>
        <w:spacing w:after="113"/>
        <w:jc w:val="right"/>
        <w:rPr>
          <w:rFonts w:ascii="Swiss721BT-LightCondensed" w:hAnsi="Swiss721BT-LightCondensed" w:cs="Swiss721BT-LightCondensed"/>
          <w:b w:val="0"/>
          <w:bCs w:val="0"/>
          <w:sz w:val="20"/>
          <w:szCs w:val="20"/>
        </w:rPr>
      </w:pPr>
      <w:r>
        <w:rPr>
          <w:color w:val="C4BF59"/>
        </w:rPr>
        <w:t>Hussain Salman Al Lawati</w:t>
      </w:r>
      <w:r>
        <w:rPr>
          <w:color w:val="C4BF59"/>
        </w:rPr>
        <w:br/>
      </w:r>
      <w:r>
        <w:rPr>
          <w:rFonts w:ascii="Swiss721BT-LightCondensed" w:hAnsi="Swiss721BT-LightCondensed" w:cs="Swiss721BT-LightCondensed"/>
          <w:b w:val="0"/>
          <w:bCs w:val="0"/>
          <w:sz w:val="20"/>
          <w:szCs w:val="20"/>
        </w:rPr>
        <w:t>Vice Chairman and MD, Oman Cables Industry</w:t>
      </w:r>
    </w:p>
    <w:p w:rsidR="005962BD" w:rsidRDefault="005962BD" w:rsidP="005962BD">
      <w:pPr>
        <w:pStyle w:val="CS-CEO-talk"/>
        <w:jc w:val="right"/>
      </w:pPr>
      <w:r>
        <w:t>“OCI’s focused strategy on backward integration and product diversification is intended to capitalise on opportunities in Oman, the MENA region and selected world markets. OCI has further expanded its marketing network beyond GCC in line with its strategic intent and capabilities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spacing w:val="-3"/>
        </w:rPr>
        <w:t>OMANI QATARI TELECOMMUNICATIONS CO</w:t>
      </w:r>
    </w:p>
    <w:p w:rsidR="005962BD" w:rsidRDefault="005962BD" w:rsidP="005962BD">
      <w:pPr>
        <w:pStyle w:val="CS-Title"/>
      </w:pPr>
      <w:r>
        <w:rPr>
          <w:rFonts w:ascii="Rhode-MediumCondensed" w:hAnsi="Rhode-MediumCondensed" w:cs="Rhode-MediumCondensed"/>
          <w:color w:val="002D00"/>
          <w:sz w:val="76"/>
          <w:szCs w:val="76"/>
        </w:rPr>
        <w:t>People company</w:t>
      </w:r>
    </w:p>
    <w:p w:rsidR="005962BD" w:rsidRDefault="005962BD" w:rsidP="005962BD">
      <w:pPr>
        <w:pStyle w:val="CS-Intro"/>
      </w:pPr>
      <w:r>
        <w:t>Since Nawras was established five years ago, growth has been driven by a singular focus on customer service with a vision to enrich the lives of people in Oman through better communication.</w:t>
      </w:r>
    </w:p>
    <w:p w:rsidR="005962BD" w:rsidRDefault="005962BD" w:rsidP="005962BD">
      <w:pPr>
        <w:pStyle w:val="CS-Body"/>
      </w:pPr>
      <w:r>
        <w:t>Two events stand out in the history of Nawras (Omani Qatari Telecommunications Company) – its transformation to being a full-service operator following award of the fixed-line licence in 2009 and its successful listing on the Muscat Securities Market on November 1, 2010. The former has opened up significant potential for growth, already evident in the 2010 results despite being at an early stage of the company’s transition from being an exclusively mobile operator to a full fledged telecommunications operator in the country.</w:t>
      </w:r>
    </w:p>
    <w:p w:rsidR="005962BD" w:rsidRDefault="005962BD" w:rsidP="005962BD">
      <w:pPr>
        <w:pStyle w:val="CS-Body"/>
      </w:pPr>
      <w:r>
        <w:t>It is quite extraordinary to consider that in the space of only five years, Nawras has become the fourth largest public company in Oman by market capitalisation.</w:t>
      </w:r>
    </w:p>
    <w:p w:rsidR="005962BD" w:rsidRDefault="005962BD" w:rsidP="005962BD">
      <w:pPr>
        <w:pStyle w:val="CS-Milestones"/>
      </w:pPr>
      <w:r>
        <w:rPr>
          <w:color w:val="002D00"/>
        </w:rPr>
        <w:t>Milestones</w:t>
      </w:r>
    </w:p>
    <w:p w:rsidR="005962BD" w:rsidRDefault="005962BD" w:rsidP="005962BD">
      <w:pPr>
        <w:pStyle w:val="secbullet"/>
      </w:pPr>
      <w:r>
        <w:t>Along with 1,140 2G and 495 3G base stations already operating across Oman, Nawras is building a complementary WiMAX network that covered 54 per cent of the population at the end of 2010</w:t>
      </w:r>
    </w:p>
    <w:p w:rsidR="005962BD" w:rsidRDefault="005962BD" w:rsidP="005962BD">
      <w:pPr>
        <w:pStyle w:val="secbullet"/>
      </w:pPr>
      <w:r>
        <w:t>Increase in SIM card dealers from 500 in 2005 to roughly 1,700 in 2010. The number of resellers of recharge cards grew from 3,000 to 15,000 in the same period</w:t>
      </w:r>
    </w:p>
    <w:p w:rsidR="005962BD" w:rsidRDefault="005962BD" w:rsidP="005962BD">
      <w:pPr>
        <w:pStyle w:val="secbullet"/>
      </w:pPr>
      <w:r>
        <w:t>Named Asia’s Best Employer Brand at the 2010 CMO Asia Award</w:t>
      </w:r>
    </w:p>
    <w:p w:rsidR="005962BD" w:rsidRDefault="005962BD" w:rsidP="005962BD">
      <w:pPr>
        <w:pStyle w:val="secbullet"/>
      </w:pPr>
      <w:r>
        <w:t>Won the 2010 Mobile Operator of the Year award from the industry organisation, SAMENA, and retained the CommsMEA Customer Service Provider of the Year title that it first won in 2009</w:t>
      </w:r>
    </w:p>
    <w:p w:rsidR="005962BD" w:rsidRDefault="005962BD" w:rsidP="005962BD">
      <w:pPr>
        <w:pStyle w:val="secbullet"/>
      </w:pPr>
      <w:r>
        <w:t>Nawras IPO was the second largest of all time in the Sultanate and the largest in the GCC region since July 2009</w:t>
      </w:r>
    </w:p>
    <w:p w:rsidR="005962BD" w:rsidRDefault="005962BD" w:rsidP="005962BD">
      <w:pPr>
        <w:pStyle w:val="CS-Milestones"/>
      </w:pPr>
      <w:r>
        <w:rPr>
          <w:color w:val="002D00"/>
        </w:rPr>
        <w:t>Outlook</w:t>
      </w:r>
    </w:p>
    <w:p w:rsidR="005962BD" w:rsidRDefault="005962BD" w:rsidP="005962BD">
      <w:pPr>
        <w:pStyle w:val="CS-Body"/>
      </w:pPr>
      <w:r>
        <w:t>Nawras is looking forward to fixed-line services making a full contribution to its results as it secures marketshare, particularly in the business segment. Strong growth will continue in the mobile sector if not quite at the same pace as early years, driven by the demand for additional SIM cards for use in multiple handsets, cameras, PDAs, and similar devices.</w:t>
      </w:r>
    </w:p>
    <w:p w:rsidR="005962BD" w:rsidRDefault="005962BD" w:rsidP="005962BD">
      <w:r>
        <w:t>The international gateway will contribute significantly to increased margins, as will the access to the new submarine cable which will reduce the cost of international traffic and create new sources of revenues.</w:t>
      </w:r>
    </w:p>
    <w:p w:rsidR="005962BD" w:rsidRDefault="005962BD" w:rsidP="005962BD"/>
    <w:p w:rsidR="005962BD" w:rsidRDefault="005962BD" w:rsidP="005962BD">
      <w:r>
        <w:t>IN BOX</w:t>
      </w:r>
    </w:p>
    <w:p w:rsidR="005962BD" w:rsidRDefault="005962BD" w:rsidP="005962BD"/>
    <w:p w:rsidR="005962BD" w:rsidRDefault="005962BD" w:rsidP="005962BD">
      <w:pPr>
        <w:pStyle w:val="CS-CEOname"/>
        <w:jc w:val="right"/>
        <w:rPr>
          <w:color w:val="C4BF59"/>
        </w:rPr>
      </w:pPr>
      <w:r>
        <w:rPr>
          <w:color w:val="C4BF59"/>
        </w:rPr>
        <w:t>Ross Cormack</w:t>
      </w:r>
    </w:p>
    <w:p w:rsidR="005962BD" w:rsidRDefault="005962BD" w:rsidP="005962BD">
      <w:pPr>
        <w:pStyle w:val="CS-CEO-desig"/>
        <w:jc w:val="right"/>
        <w:rPr>
          <w:color w:val="000000"/>
        </w:rPr>
      </w:pPr>
      <w:r>
        <w:rPr>
          <w:color w:val="000000"/>
        </w:rPr>
        <w:t>CEO, Nawras</w:t>
      </w:r>
    </w:p>
    <w:p w:rsidR="005962BD" w:rsidRDefault="005962BD" w:rsidP="005962BD">
      <w:pPr>
        <w:pStyle w:val="CS-CEO-talk"/>
        <w:jc w:val="right"/>
      </w:pPr>
      <w:r>
        <w:t>“Nawras’ approach centres on three primary goals to create value: grow mobile revenues faster than the market, develop new revenue streams, and remain a lean and efficient operator.”</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rPr>
        <w:t>OMAN HOLDINGS INTERNATIONAL</w:t>
      </w:r>
    </w:p>
    <w:p w:rsidR="005962BD" w:rsidRDefault="005962BD" w:rsidP="005962BD">
      <w:pPr>
        <w:pStyle w:val="CS-Title"/>
      </w:pPr>
      <w:r>
        <w:rPr>
          <w:rFonts w:ascii="Rhode-MediumCondensed" w:hAnsi="Rhode-MediumCondensed" w:cs="Rhode-MediumCondensed"/>
          <w:color w:val="002D00"/>
          <w:sz w:val="80"/>
          <w:szCs w:val="80"/>
        </w:rPr>
        <w:t>Cheerful trend</w:t>
      </w:r>
    </w:p>
    <w:p w:rsidR="005962BD" w:rsidRDefault="005962BD" w:rsidP="005962BD">
      <w:pPr>
        <w:pStyle w:val="CS-Intro"/>
      </w:pPr>
      <w:r>
        <w:t>OHI is on a buoyant note over its Q3 results, thanks to the encouraging signals it has received from most of its subsidiary companies whose financial year ended in December 2010</w:t>
      </w:r>
    </w:p>
    <w:p w:rsidR="005962BD" w:rsidRDefault="005962BD" w:rsidP="005962BD">
      <w:pPr>
        <w:pStyle w:val="CS-Body"/>
      </w:pPr>
      <w:r>
        <w:t xml:space="preserve">The positive impact of the economic stimuli on the various economies in general has seen regional economies improving further during the last quarter. In Oman, the government continued its excellent fiscal management and has given a boost to infrastructure spending. </w:t>
      </w:r>
    </w:p>
    <w:p w:rsidR="005962BD" w:rsidRDefault="005962BD" w:rsidP="005962BD">
      <w:pPr>
        <w:pStyle w:val="CS-Body"/>
      </w:pPr>
      <w:r>
        <w:t>In OHI, while the revenue during the period under review registered a marginal increase over the comparable period last year, the operating profit at RO5.94mn represented a growth of nearly three and a half times over what was generated during the comparable period last year.</w:t>
      </w:r>
    </w:p>
    <w:p w:rsidR="005962BD" w:rsidRDefault="005962BD" w:rsidP="005962BD">
      <w:pPr>
        <w:pStyle w:val="CS-Body"/>
      </w:pPr>
      <w:r>
        <w:t>The full-year results of the company are expected to be encouraging.</w:t>
      </w:r>
    </w:p>
    <w:p w:rsidR="005962BD" w:rsidRDefault="005962BD" w:rsidP="005962BD">
      <w:pPr>
        <w:pStyle w:val="CS-Milestones"/>
      </w:pPr>
      <w:r>
        <w:rPr>
          <w:color w:val="002D00"/>
        </w:rPr>
        <w:t>Handsome results</w:t>
      </w:r>
    </w:p>
    <w:p w:rsidR="005962BD" w:rsidRDefault="005962BD" w:rsidP="005962BD">
      <w:pPr>
        <w:pStyle w:val="secbullet"/>
      </w:pPr>
      <w:r>
        <w:t>The companies within the group engaged in technology, oil and gas and civil construction generated handsome results during the period under review. The financial results of the marine company were satisfactory while those of the other companies engaged in the services sectors was not at the level the company was hoping for. The retail and hospitality sectors continue to experience turbulence, impacting the company’s financial results negatively</w:t>
      </w:r>
    </w:p>
    <w:p w:rsidR="005962BD" w:rsidRDefault="005962BD" w:rsidP="005962BD">
      <w:pPr>
        <w:pStyle w:val="secbullet"/>
      </w:pPr>
      <w:r>
        <w:t>The company had a significant investment income during the first half of the current year. Some of this got eroded during the last quarter of the period under review as the company’s portfolio of securities quoted on the Muscat Securities Market went down by about RO0.2mn</w:t>
      </w:r>
    </w:p>
    <w:p w:rsidR="005962BD" w:rsidRDefault="005962BD" w:rsidP="005962BD">
      <w:pPr>
        <w:pStyle w:val="secbullet"/>
      </w:pPr>
      <w:r>
        <w:t>The results of three of the subsidiaries, which changed their financial year-end, were not considered while computing the group results during the first quarter of the last year. Therefore the results for the period under review are not entirely comparable with the same period last year</w:t>
      </w:r>
    </w:p>
    <w:p w:rsidR="005962BD" w:rsidRDefault="005962BD" w:rsidP="005962BD">
      <w:pPr>
        <w:pStyle w:val="CS-Milestones"/>
      </w:pPr>
      <w:r>
        <w:rPr>
          <w:color w:val="002D00"/>
        </w:rPr>
        <w:t>Outlook</w:t>
      </w:r>
    </w:p>
    <w:p w:rsidR="005962BD" w:rsidRDefault="005962BD" w:rsidP="005962BD">
      <w:pPr>
        <w:pStyle w:val="CS-Body"/>
      </w:pPr>
      <w:r>
        <w:t>The various subsidiaries of the group have their financial year ending in December 2010, and most of these have posted satisfactory results.  It is hoped that the Muscat Securities Market will improve by the financial year end of the parent company, enabling the company recoup at a higher level of the unrealised loss booked during the previous financial year. The real estate development project is awaiting statutory approvals.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pStyle w:val="CS-CEOname"/>
        <w:jc w:val="right"/>
        <w:rPr>
          <w:color w:val="C4BF59"/>
        </w:rPr>
      </w:pPr>
      <w:r>
        <w:rPr>
          <w:color w:val="C4BF59"/>
        </w:rPr>
        <w:t>Behram Divecha</w:t>
      </w:r>
    </w:p>
    <w:p w:rsidR="005962BD" w:rsidRDefault="005962BD" w:rsidP="005962BD">
      <w:pPr>
        <w:pStyle w:val="CS-CEO-desig"/>
        <w:jc w:val="right"/>
        <w:rPr>
          <w:color w:val="000000"/>
        </w:rPr>
      </w:pPr>
      <w:r>
        <w:rPr>
          <w:color w:val="000000"/>
        </w:rPr>
        <w:t xml:space="preserve">CEO, Oman Holdings International </w:t>
      </w:r>
    </w:p>
    <w:p w:rsidR="005962BD" w:rsidRDefault="005962BD" w:rsidP="005962BD">
      <w:pPr>
        <w:pStyle w:val="CS-CEO-talk"/>
        <w:jc w:val="right"/>
      </w:pPr>
      <w:r>
        <w:t xml:space="preserve"> “The awarding of a number of contracts for infrastructure development has helped the Omani economy in the present term giving confidence to most of the companies.”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rPr>
        <w:t>NATIONAL BANK OF OMAN</w:t>
      </w:r>
    </w:p>
    <w:p w:rsidR="005962BD" w:rsidRDefault="005962BD" w:rsidP="005962BD">
      <w:pPr>
        <w:pStyle w:val="CS-Title"/>
      </w:pPr>
      <w:r>
        <w:rPr>
          <w:rFonts w:ascii="Rhode-MediumCondensed" w:hAnsi="Rhode-MediumCondensed" w:cs="Rhode-MediumCondensed"/>
          <w:color w:val="002D00"/>
          <w:sz w:val="80"/>
          <w:szCs w:val="80"/>
        </w:rPr>
        <w:t>Refreshing solutions</w:t>
      </w:r>
    </w:p>
    <w:p w:rsidR="005962BD" w:rsidRDefault="005962BD" w:rsidP="005962BD">
      <w:pPr>
        <w:pStyle w:val="CS-Intro"/>
      </w:pPr>
      <w:r>
        <w:t>National Bank of Oman has focussed its attention on infrastructure, oil and gas and contracting businesses, which are the driving forces of the Omani economy. These sectors spearheaded the sharp recovery in 2010 benefitting the bank</w:t>
      </w:r>
    </w:p>
    <w:p w:rsidR="005962BD" w:rsidRDefault="005962BD" w:rsidP="005962BD">
      <w:pPr>
        <w:pStyle w:val="CS-Body"/>
      </w:pPr>
      <w:r>
        <w:t>National Bank of Oman (NBO) worked closely with its strategic alliance partner, Commercial Bank of Qatar, in many areas including cross-border business and the sharing of global best practice in terms of products, processes and systems. The bank will continue to focus on leveraging its investment in its retail banking franchise, the credit cards business and the SME sector. The wholesale and investment banking franchise of the bank will continue to support domestic project financing and all related activity.</w:t>
      </w:r>
    </w:p>
    <w:p w:rsidR="005962BD" w:rsidRDefault="005962BD" w:rsidP="005962BD">
      <w:pPr>
        <w:pStyle w:val="CS-Milestones"/>
      </w:pPr>
      <w:r>
        <w:rPr>
          <w:color w:val="002D00"/>
        </w:rPr>
        <w:t>Milestones</w:t>
      </w:r>
    </w:p>
    <w:p w:rsidR="005962BD" w:rsidRDefault="005962BD" w:rsidP="005962BD">
      <w:pPr>
        <w:pStyle w:val="secbullet"/>
      </w:pPr>
      <w:r>
        <w:t>Got the 2010 Distinguished Corporate Governance Award, for the 3rd year in a row, from the Institute of Corporate Governance (Hawkamah) and the Union of Arab Banks (UAB), in November 2010</w:t>
      </w:r>
    </w:p>
    <w:p w:rsidR="005962BD" w:rsidRDefault="005962BD" w:rsidP="005962BD">
      <w:pPr>
        <w:pStyle w:val="secbullet"/>
      </w:pPr>
      <w:r>
        <w:t xml:space="preserve">Became the only Omani bank to win at The Banker M E Product </w:t>
      </w:r>
      <w:r>
        <w:br/>
        <w:t>Awards 2010</w:t>
      </w:r>
    </w:p>
    <w:p w:rsidR="005962BD" w:rsidRDefault="005962BD" w:rsidP="005962BD">
      <w:pPr>
        <w:pStyle w:val="secbullet"/>
      </w:pPr>
      <w:r>
        <w:t>First bank in the Sultanate, to launch a credit card programme specifically designed for women</w:t>
      </w:r>
    </w:p>
    <w:p w:rsidR="005962BD" w:rsidRDefault="005962BD" w:rsidP="005962BD">
      <w:pPr>
        <w:pStyle w:val="secbullet"/>
      </w:pPr>
      <w:r>
        <w:t>NBO’s ‘Sadara’ Wealth Management attained the Quality Management Accreditation ISO 9001:2008 certificate making it the first bank in the Gulf Region to get this accreditation</w:t>
      </w:r>
    </w:p>
    <w:p w:rsidR="005962BD" w:rsidRDefault="005962BD" w:rsidP="005962BD">
      <w:pPr>
        <w:pStyle w:val="secbullet"/>
      </w:pPr>
      <w:r>
        <w:t>Held its December 2010 Al Kanz Mega Prize Draw for RO1mn</w:t>
      </w:r>
    </w:p>
    <w:p w:rsidR="005962BD" w:rsidRDefault="005962BD" w:rsidP="005962BD">
      <w:pPr>
        <w:pStyle w:val="secbullet"/>
      </w:pPr>
      <w:r>
        <w:t>Increased the bank’s network, in terms of both intensity and spread, to 67 branches in December 2010. Additionally, the ATM and CCDM network grew to 177 machines</w:t>
      </w:r>
    </w:p>
    <w:p w:rsidR="005962BD" w:rsidRDefault="005962BD" w:rsidP="005962BD">
      <w:pPr>
        <w:pStyle w:val="CS-Milestones"/>
      </w:pPr>
      <w:r>
        <w:rPr>
          <w:color w:val="002D00"/>
        </w:rPr>
        <w:t>Outlook</w:t>
      </w:r>
    </w:p>
    <w:p w:rsidR="005962BD" w:rsidRDefault="005962BD" w:rsidP="005962BD">
      <w:pPr>
        <w:pStyle w:val="CS-Body"/>
      </w:pPr>
      <w:r>
        <w:t>Trade related activities and investment banking are key areas of growth in 2011, which will enable the bank to significantly improve its non-interest income to total income ratio from the current level of 29 per cent.</w:t>
      </w:r>
    </w:p>
    <w:p w:rsidR="005962BD" w:rsidRDefault="005962BD" w:rsidP="005962BD">
      <w:r>
        <w:t>The bank approaches 2011 with a degree of optimism that the global financial stability in the markets will be sustained, resulting in reasonable economic growth in the years ahead. The bank believes that the planned government spending in 2011 will provide it with further business opportunities.</w:t>
      </w:r>
    </w:p>
    <w:p w:rsidR="005962BD" w:rsidRDefault="005962BD" w:rsidP="005962BD"/>
    <w:p w:rsidR="005962BD" w:rsidRDefault="005962BD" w:rsidP="005962BD">
      <w:r>
        <w:t>IN BOX</w:t>
      </w:r>
    </w:p>
    <w:p w:rsidR="005962BD" w:rsidRDefault="005962BD" w:rsidP="005962BD">
      <w:pPr>
        <w:pStyle w:val="CS-CEOname"/>
        <w:jc w:val="right"/>
        <w:rPr>
          <w:color w:val="C4BF59"/>
        </w:rPr>
      </w:pPr>
      <w:r>
        <w:rPr>
          <w:color w:val="C4BF59"/>
        </w:rPr>
        <w:t>Salaam Said Al Shaksy</w:t>
      </w:r>
    </w:p>
    <w:p w:rsidR="005962BD" w:rsidRDefault="005962BD" w:rsidP="005962BD">
      <w:pPr>
        <w:pStyle w:val="CS-CEO-desig"/>
        <w:jc w:val="right"/>
        <w:rPr>
          <w:color w:val="000000"/>
        </w:rPr>
      </w:pPr>
      <w:r>
        <w:rPr>
          <w:color w:val="000000"/>
        </w:rPr>
        <w:t>CEO, National Bank of Oman</w:t>
      </w:r>
    </w:p>
    <w:p w:rsidR="005962BD" w:rsidRDefault="005962BD" w:rsidP="005962BD">
      <w:pPr>
        <w:pStyle w:val="CS-CEO-talk"/>
        <w:jc w:val="right"/>
      </w:pPr>
      <w:r>
        <w:t>“Oman is the primary focus and market for NBO and the bank will continue to build the UAE franchise as an additional service point for our Omani customers. The Egypt operations will continue on a care and maintain basis.”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rPr>
        <w:t>BANKDHOFAR</w:t>
      </w:r>
    </w:p>
    <w:p w:rsidR="005962BD" w:rsidRDefault="005962BD" w:rsidP="005962BD">
      <w:pPr>
        <w:pStyle w:val="CS-Title"/>
      </w:pPr>
      <w:r>
        <w:rPr>
          <w:rFonts w:ascii="Rhode-MediumCondensed" w:hAnsi="Rhode-MediumCondensed" w:cs="Rhode-MediumCondensed"/>
          <w:color w:val="002D00"/>
          <w:sz w:val="80"/>
          <w:szCs w:val="80"/>
        </w:rPr>
        <w:t>Fundamental success</w:t>
      </w:r>
    </w:p>
    <w:p w:rsidR="005962BD" w:rsidRDefault="005962BD" w:rsidP="005962BD">
      <w:pPr>
        <w:pStyle w:val="CS-Intro"/>
      </w:pPr>
      <w:r>
        <w:t>BankDhofar stood firm to core basics with strict adherence to prudent risk management practices and a clear strategy plan that focused on diversifying its activities enabling the bank to witness appreciable growth</w:t>
      </w:r>
    </w:p>
    <w:p w:rsidR="005962BD" w:rsidRDefault="005962BD" w:rsidP="005962BD">
      <w:pPr>
        <w:pStyle w:val="CS-Body"/>
      </w:pPr>
      <w:r>
        <w:t>BankDhofar’s emphasis is on the development of tailor-made financial solutions that are suited to the particular needs of customers. Regular cooperation meetings among various departments of the bank were held to ensure prompt delivery and sale of different products (such as retail banking and treasury) to its customers irrespective of the banking segment they belonged to helped to build customer confidence and ensure steady growth.</w:t>
      </w:r>
    </w:p>
    <w:p w:rsidR="005962BD" w:rsidRDefault="005962BD" w:rsidP="005962BD">
      <w:pPr>
        <w:pStyle w:val="CS-Body"/>
      </w:pPr>
      <w:r>
        <w:t>The relationship team was also strengthened by providing dedicated credit analysts for back office support functions, which has reduced the turnaround time for the customers and will also improve the control mechanism.</w:t>
      </w:r>
    </w:p>
    <w:p w:rsidR="005962BD" w:rsidRDefault="005962BD" w:rsidP="005962BD">
      <w:pPr>
        <w:pStyle w:val="CS-Body"/>
      </w:pPr>
      <w:r>
        <w:t>While the ground work for several initiatives has been set, their launch has been rescheduled to ensure all staff members are focused on the core banking system, making sure that customers have a smooth experience.</w:t>
      </w:r>
    </w:p>
    <w:p w:rsidR="005962BD" w:rsidRDefault="005962BD" w:rsidP="005962BD">
      <w:pPr>
        <w:pStyle w:val="CS-Milestones"/>
      </w:pPr>
      <w:r>
        <w:rPr>
          <w:color w:val="002D00"/>
        </w:rPr>
        <w:t>Milestones</w:t>
      </w:r>
    </w:p>
    <w:p w:rsidR="005962BD" w:rsidRDefault="005962BD" w:rsidP="005962BD">
      <w:pPr>
        <w:pStyle w:val="secbullet"/>
      </w:pPr>
      <w:r>
        <w:t>Voted as the “Best Bank” by the Oman Economic Review-Gulf Bader Capital Markets ‘Best Banks in Oman Survey’</w:t>
      </w:r>
    </w:p>
    <w:p w:rsidR="005962BD" w:rsidRDefault="005962BD" w:rsidP="005962BD">
      <w:pPr>
        <w:pStyle w:val="secbullet"/>
      </w:pPr>
      <w:r>
        <w:t>Added two new branches at Yanqul and Mudhaibi, relocated one branch Al-Mintrib and renovated the Suwaiq branch. The year ended with 56 branches, 128 ATMs, CDMs and bill payment machines.</w:t>
      </w:r>
    </w:p>
    <w:p w:rsidR="005962BD" w:rsidRDefault="005962BD" w:rsidP="005962BD">
      <w:pPr>
        <w:pStyle w:val="secbullet"/>
      </w:pPr>
      <w:r>
        <w:t xml:space="preserve">Adjudged as the ‘Best Bank in Oman’ by Euromoney. </w:t>
      </w:r>
    </w:p>
    <w:p w:rsidR="005962BD" w:rsidRDefault="005962BD" w:rsidP="005962BD">
      <w:pPr>
        <w:pStyle w:val="secbullet"/>
      </w:pPr>
      <w:r>
        <w:t>Implemented new core banking solution ‘Finacle’</w:t>
      </w:r>
    </w:p>
    <w:p w:rsidR="005962BD" w:rsidRDefault="005962BD" w:rsidP="005962BD">
      <w:pPr>
        <w:pStyle w:val="secbullet"/>
      </w:pPr>
      <w:r>
        <w:t>Launched BankDhofar Online Internet Banking in Arabic for both corporate and retail customers</w:t>
      </w:r>
    </w:p>
    <w:p w:rsidR="005962BD" w:rsidRDefault="005962BD" w:rsidP="005962BD">
      <w:pPr>
        <w:pStyle w:val="CS-Milestones"/>
      </w:pPr>
      <w:r>
        <w:rPr>
          <w:color w:val="002D00"/>
        </w:rPr>
        <w:t>Outlook</w:t>
      </w:r>
    </w:p>
    <w:p w:rsidR="005962BD" w:rsidRDefault="005962BD" w:rsidP="005962BD">
      <w:pPr>
        <w:pStyle w:val="CS-Body"/>
      </w:pPr>
      <w:r>
        <w:t xml:space="preserve">The bank has performed well in 2010, and was ranked as ‘Number 1 Bank’ </w:t>
      </w:r>
      <w:r>
        <w:br/>
        <w:t xml:space="preserve">and the ‘Best Bank’ in Oman. With focus on the implementation of its </w:t>
      </w:r>
      <w:r>
        <w:br/>
        <w:t>5-year strategy, the bank will continue to emerge strong within the local financial market.</w:t>
      </w:r>
    </w:p>
    <w:p w:rsidR="005962BD" w:rsidRDefault="005962BD" w:rsidP="005962BD">
      <w:r>
        <w:t>The bank has planned the introduction of several new products in 2011 to cater to its customers, and enhancement of services through technology to provide fast, easy and convenient banking, as a part of its vision is to become the preferred bank to do business with.</w:t>
      </w:r>
    </w:p>
    <w:p w:rsidR="005962BD" w:rsidRDefault="005962BD" w:rsidP="005962BD"/>
    <w:p w:rsidR="005962BD" w:rsidRDefault="005962BD" w:rsidP="005962BD">
      <w:r>
        <w:t>IN BOX</w:t>
      </w:r>
    </w:p>
    <w:p w:rsidR="005962BD" w:rsidRDefault="005962BD" w:rsidP="005962BD"/>
    <w:p w:rsidR="005962BD" w:rsidRDefault="005962BD" w:rsidP="005962BD">
      <w:pPr>
        <w:pStyle w:val="CS-CEOname"/>
        <w:jc w:val="right"/>
        <w:rPr>
          <w:color w:val="C4BF59"/>
        </w:rPr>
      </w:pPr>
      <w:r>
        <w:rPr>
          <w:color w:val="C4BF59"/>
        </w:rPr>
        <w:t>Eng Abdul Rajab Al Aujaili</w:t>
      </w:r>
    </w:p>
    <w:p w:rsidR="005962BD" w:rsidRDefault="005962BD" w:rsidP="005962BD">
      <w:pPr>
        <w:pStyle w:val="CS-CEO-desig"/>
        <w:jc w:val="right"/>
        <w:rPr>
          <w:color w:val="000000"/>
        </w:rPr>
      </w:pPr>
      <w:r>
        <w:rPr>
          <w:color w:val="000000"/>
        </w:rPr>
        <w:t>Chairman, BankDhofar</w:t>
      </w:r>
    </w:p>
    <w:p w:rsidR="005962BD" w:rsidRDefault="005962BD" w:rsidP="005962BD">
      <w:pPr>
        <w:pStyle w:val="CS-CEO-talk"/>
        <w:jc w:val="right"/>
      </w:pPr>
      <w:r>
        <w:t>“Our keen perception of customer requirements has enabled us to understand and extend products and services in line with the current and emerging needs, establishing high quality and standards in customer satisfaction. This has helped us standout amidst the local financial market.”</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aps/>
          <w:color w:val="C4BF59"/>
        </w:rPr>
        <w:t>Areej Vegetable Oils &amp; Derivatives</w:t>
      </w:r>
    </w:p>
    <w:p w:rsidR="005962BD" w:rsidRDefault="005962BD" w:rsidP="005962BD">
      <w:pPr>
        <w:pStyle w:val="CS-Title"/>
        <w:rPr>
          <w:rFonts w:ascii="Rhode-MediumCondensed" w:hAnsi="Rhode-MediumCondensed" w:cs="Rhode-MediumCondensed"/>
          <w:color w:val="002D00"/>
          <w:sz w:val="80"/>
          <w:szCs w:val="80"/>
        </w:rPr>
      </w:pPr>
      <w:r>
        <w:rPr>
          <w:rFonts w:ascii="Rhode-MediumCondensed" w:hAnsi="Rhode-MediumCondensed" w:cs="Rhode-MediumCondensed"/>
          <w:color w:val="002D00"/>
          <w:sz w:val="80"/>
          <w:szCs w:val="80"/>
        </w:rPr>
        <w:t>Inelastic demand curve</w:t>
      </w:r>
    </w:p>
    <w:p w:rsidR="005962BD" w:rsidRDefault="005962BD" w:rsidP="005962BD">
      <w:pPr>
        <w:pStyle w:val="CS-Intro"/>
      </w:pPr>
      <w:r>
        <w:t>A presence in the essential item space has helped Areej Vegetable Oils to post stable numbers despite an adverse macro-economic environment</w:t>
      </w:r>
    </w:p>
    <w:p w:rsidR="005962BD" w:rsidRDefault="005962BD" w:rsidP="005962BD">
      <w:pPr>
        <w:pStyle w:val="CS-Body"/>
      </w:pPr>
      <w:r>
        <w:t xml:space="preserve">Areej Vegetable Oils &amp; Derivatives (AVOD) is engaged in the manufacture and distribution of a variety of refined vegetable oils, fats, margarines, butters, mayonnaise and dressings. These are manufactured at its facility at Rusayl Industrial Estate. The company caters to the needs of the individual and institutional customers in the region. Hence the company’s development efforts are geared towards products tailored to cater to different segments of the market. </w:t>
      </w:r>
    </w:p>
    <w:p w:rsidR="005962BD" w:rsidRDefault="005962BD" w:rsidP="005962BD">
      <w:pPr>
        <w:pStyle w:val="CS-Milestones"/>
      </w:pPr>
      <w:r>
        <w:rPr>
          <w:color w:val="002D00"/>
        </w:rPr>
        <w:t>Milestones</w:t>
      </w:r>
    </w:p>
    <w:p w:rsidR="005962BD" w:rsidRDefault="005962BD" w:rsidP="005962BD">
      <w:pPr>
        <w:pStyle w:val="secbullet"/>
      </w:pPr>
      <w:r>
        <w:t>The company commissioned its mayonnaise manufacturing facilities and has started test marketing of its mayonnaise in the local market.</w:t>
      </w:r>
    </w:p>
    <w:p w:rsidR="005962BD" w:rsidRDefault="005962BD" w:rsidP="005962BD">
      <w:pPr>
        <w:pStyle w:val="secbullet"/>
      </w:pPr>
      <w:r>
        <w:t xml:space="preserve">Sales turnover and volumes have been stable in 2010. As an essential item of food, the vegetable oils and fat market is not influenced by macro-economic factors. This has helped the company to clock a steady performance. </w:t>
      </w:r>
    </w:p>
    <w:p w:rsidR="005962BD" w:rsidRDefault="005962BD" w:rsidP="005962BD">
      <w:pPr>
        <w:pStyle w:val="secbullet"/>
      </w:pPr>
      <w:r>
        <w:t>The company sponsors Omanis for professional courses and currently has 60 per cent Omani staff covering all areas of sales, production, engineering, quality control, accounting and administration.</w:t>
      </w:r>
    </w:p>
    <w:p w:rsidR="005962BD" w:rsidRDefault="005962BD" w:rsidP="005962BD">
      <w:pPr>
        <w:pStyle w:val="secbullet"/>
      </w:pPr>
      <w:r>
        <w:t xml:space="preserve">The company carries out its responsibilities as a good corporate citizen and fully complies with the corporate governance regulations initiated by the Capital Market Authority. </w:t>
      </w:r>
    </w:p>
    <w:p w:rsidR="005962BD" w:rsidRDefault="005962BD" w:rsidP="005962BD">
      <w:pPr>
        <w:pStyle w:val="secbullet"/>
      </w:pPr>
      <w:r>
        <w:t xml:space="preserve">It meets all the regulatory standards set by the Ministry of Regional Municipalities, Environment and Water Resources for disposal of solid, liquid and gaseous effluents, and continuously works towards further improvements. </w:t>
      </w:r>
    </w:p>
    <w:p w:rsidR="005962BD" w:rsidRDefault="005962BD" w:rsidP="005962BD">
      <w:pPr>
        <w:pStyle w:val="secbullet"/>
      </w:pPr>
      <w:r>
        <w:t xml:space="preserve">AVOD holds an ISO 9001 certificate for Quality Management, the ISO 14001 certificate for Environment Management and the ISO 22000 certificate for Food Safety Management. </w:t>
      </w:r>
    </w:p>
    <w:p w:rsidR="005962BD" w:rsidRDefault="005962BD" w:rsidP="005962BD">
      <w:pPr>
        <w:pStyle w:val="CS-Milestones"/>
      </w:pPr>
      <w:r>
        <w:rPr>
          <w:color w:val="002D00"/>
        </w:rPr>
        <w:t>Outlook</w:t>
      </w:r>
    </w:p>
    <w:p w:rsidR="005962BD" w:rsidRDefault="005962BD" w:rsidP="005962BD">
      <w:pPr>
        <w:pStyle w:val="CS-Body"/>
      </w:pPr>
      <w:r>
        <w:t>The company commissioned its plant to extend its product range to include mayonnaise and began the test marketing of its mayonnaise products towards the end of 2010. The recent expansion in capacity and the product range shall allow the company to improve its coverage of current and new market segments and market niches.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pStyle w:val="CS-CEOname"/>
        <w:jc w:val="right"/>
        <w:rPr>
          <w:color w:val="C4BF59"/>
        </w:rPr>
      </w:pPr>
      <w:r>
        <w:rPr>
          <w:color w:val="C4BF59"/>
        </w:rPr>
        <w:t>Prem Maker</w:t>
      </w:r>
    </w:p>
    <w:p w:rsidR="005962BD" w:rsidRDefault="005962BD" w:rsidP="005962BD">
      <w:pPr>
        <w:pStyle w:val="CS-CEO-desig"/>
        <w:jc w:val="right"/>
        <w:rPr>
          <w:color w:val="000000"/>
        </w:rPr>
      </w:pPr>
      <w:r>
        <w:rPr>
          <w:color w:val="000000"/>
        </w:rPr>
        <w:t>Executive Director, AVOD</w:t>
      </w:r>
    </w:p>
    <w:p w:rsidR="005962BD" w:rsidRDefault="005962BD" w:rsidP="005962BD">
      <w:pPr>
        <w:pStyle w:val="CS-CEO-talk"/>
        <w:jc w:val="right"/>
      </w:pPr>
      <w:r>
        <w:t xml:space="preserve">“The company operates in an extremely competitive market environment. There are nine other manufacturers in the GCC with duty free access into Oman. The policy of free trade in the region has enabled companies to expand their markets, and intense competition ensures that margins remain under pressure and consumer prices are kept down.”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aps/>
          <w:color w:val="C4BF59"/>
        </w:rPr>
        <w:t>Raysut Cement</w:t>
      </w:r>
      <w:r>
        <w:rPr>
          <w:color w:val="C4BF59"/>
        </w:rPr>
        <w:t xml:space="preserve"> COMPANY</w:t>
      </w:r>
    </w:p>
    <w:p w:rsidR="005962BD" w:rsidRDefault="005962BD" w:rsidP="005962BD">
      <w:pPr>
        <w:pStyle w:val="CS-Title"/>
      </w:pPr>
      <w:r>
        <w:rPr>
          <w:rFonts w:ascii="Rhode-MediumCondensed" w:hAnsi="Rhode-MediumCondensed" w:cs="Rhode-MediumCondensed"/>
          <w:color w:val="002D00"/>
          <w:sz w:val="80"/>
          <w:szCs w:val="80"/>
        </w:rPr>
        <w:t>A minor blip</w:t>
      </w:r>
    </w:p>
    <w:p w:rsidR="005962BD" w:rsidRDefault="005962BD" w:rsidP="005962BD">
      <w:pPr>
        <w:pStyle w:val="CS-Intro"/>
      </w:pPr>
      <w:r>
        <w:t>Raysut Cement Company is confident that the global economic recovery and the 8th Five Year plan would lead to more demand for cement both in the domestic and export markets</w:t>
      </w:r>
    </w:p>
    <w:p w:rsidR="005962BD" w:rsidRDefault="005962BD" w:rsidP="005962BD">
      <w:pPr>
        <w:pStyle w:val="CS-Body"/>
      </w:pPr>
      <w:r>
        <w:t xml:space="preserve">While the demand for cement went up in Oman during 2010, the severe competition from UAE producers who selling cement at unsustainable prices created a dent in the market. As a result, Raysut Cement Company’s domestic sale of cement declined to 1.46mn tonnes in 2010 from 2.14mn tonnes in the previous year – a decrease of 32 per cent. The export of cement stood at 0.62mn tonnes in 2010 against 0.64mn tonnes in 2009 – a decline of three per cent. In consequence the overall sales volume of cement declined by 25 per cent to 2.08mn tonnes from 2.78mn tonnes in 2009. </w:t>
      </w:r>
    </w:p>
    <w:p w:rsidR="005962BD" w:rsidRDefault="005962BD" w:rsidP="005962BD">
      <w:pPr>
        <w:pStyle w:val="CS-Milestones"/>
      </w:pPr>
      <w:r>
        <w:rPr>
          <w:color w:val="002D00"/>
        </w:rPr>
        <w:t>Milestones</w:t>
      </w:r>
    </w:p>
    <w:p w:rsidR="005962BD" w:rsidRDefault="005962BD" w:rsidP="005962BD">
      <w:pPr>
        <w:pStyle w:val="secbullet"/>
      </w:pPr>
      <w:r>
        <w:t>The production of cement and clinker increased by 25 per cent and 7.9 per cent respectively</w:t>
      </w:r>
    </w:p>
    <w:p w:rsidR="005962BD" w:rsidRDefault="005962BD" w:rsidP="005962BD">
      <w:pPr>
        <w:pStyle w:val="secbullet"/>
      </w:pPr>
      <w:r>
        <w:t xml:space="preserve">The sale of clinker witnessed a three-fold increase from 0.14mn tonnes in 2009 to 0.42mn tonnes </w:t>
      </w:r>
    </w:p>
    <w:p w:rsidR="005962BD" w:rsidRDefault="005962BD" w:rsidP="005962BD">
      <w:pPr>
        <w:pStyle w:val="secbullet"/>
      </w:pPr>
      <w:r>
        <w:t xml:space="preserve">The company stressed on effective credit management which resulted in outstanding gross receivables from customers going down by over </w:t>
      </w:r>
      <w:r>
        <w:br/>
        <w:t>22 per cent</w:t>
      </w:r>
    </w:p>
    <w:p w:rsidR="005962BD" w:rsidRDefault="005962BD" w:rsidP="005962BD">
      <w:pPr>
        <w:pStyle w:val="secbullet"/>
      </w:pPr>
      <w:r>
        <w:t>Apart from its terminals in Yemen, Raysut Cement has explored new markets and strengthened its traditional export markets in East Africa and the other Gulf States</w:t>
      </w:r>
    </w:p>
    <w:p w:rsidR="005962BD" w:rsidRDefault="005962BD" w:rsidP="005962BD">
      <w:pPr>
        <w:pStyle w:val="secbullet"/>
      </w:pPr>
      <w:r>
        <w:t xml:space="preserve">The company’s reserve and surplus has gone up from RO86.74mn </w:t>
      </w:r>
      <w:r>
        <w:br/>
        <w:t>to RO87.46mn</w:t>
      </w:r>
    </w:p>
    <w:p w:rsidR="005962BD" w:rsidRDefault="005962BD" w:rsidP="005962BD">
      <w:pPr>
        <w:pStyle w:val="secbullet"/>
      </w:pPr>
      <w:r>
        <w:t>The company has managed it’s cash flow effectively parking its surplus funds in call and time deposits</w:t>
      </w:r>
    </w:p>
    <w:p w:rsidR="005962BD" w:rsidRDefault="005962BD" w:rsidP="005962BD">
      <w:pPr>
        <w:pStyle w:val="secbullet"/>
      </w:pPr>
      <w:r>
        <w:t>Its net assets per share increased from RO0.534 in 2009 to RO0.537</w:t>
      </w:r>
    </w:p>
    <w:p w:rsidR="005962BD" w:rsidRDefault="005962BD" w:rsidP="005962BD">
      <w:pPr>
        <w:pStyle w:val="CS-Milestones"/>
      </w:pPr>
      <w:r>
        <w:rPr>
          <w:color w:val="002D00"/>
        </w:rPr>
        <w:t>Outlook</w:t>
      </w:r>
    </w:p>
    <w:p w:rsidR="005962BD" w:rsidRDefault="005962BD" w:rsidP="005962BD">
      <w:pPr>
        <w:pStyle w:val="CS-Body"/>
      </w:pPr>
      <w:r>
        <w:t xml:space="preserve">The company expects government initiatives related to infrastructure development to have a positive effect on its volume of sale and profit. Raysut cement sees more export demand from East African Markets. </w:t>
      </w:r>
    </w:p>
    <w:p w:rsidR="005962BD" w:rsidRDefault="005962BD" w:rsidP="005962BD">
      <w:pPr>
        <w:pStyle w:val="CS-Body"/>
      </w:pPr>
      <w:r>
        <w:t xml:space="preserve">Raysut Cement has increased its cement grinding capacity by the addition of a new grinding unit. This unit will be commissioned during the early part of 2011, adding an additional capacity of 750,000 tonnes per annum. </w:t>
      </w:r>
    </w:p>
    <w:p w:rsidR="005962BD" w:rsidRDefault="005962BD" w:rsidP="005962BD">
      <w:r>
        <w:t>It set up a 100 per cent subsidiary during 2010 under the name Raybulk Navigation. The subsidiary has bought a new ship to bring in more synergies in cement distribution. The ship would be operational during the year 2011.</w:t>
      </w:r>
    </w:p>
    <w:p w:rsidR="005962BD" w:rsidRDefault="005962BD" w:rsidP="005962BD"/>
    <w:p w:rsidR="005962BD" w:rsidRDefault="005962BD" w:rsidP="005962BD"/>
    <w:p w:rsidR="005962BD" w:rsidRDefault="005962BD" w:rsidP="005962BD">
      <w:r>
        <w:t>IN BOX</w:t>
      </w:r>
    </w:p>
    <w:p w:rsidR="005962BD" w:rsidRDefault="005962BD" w:rsidP="005962BD"/>
    <w:p w:rsidR="005962BD" w:rsidRDefault="005962BD" w:rsidP="005962BD">
      <w:pPr>
        <w:pStyle w:val="CS-CEOname"/>
        <w:jc w:val="right"/>
        <w:rPr>
          <w:color w:val="C4BF59"/>
        </w:rPr>
      </w:pPr>
      <w:r>
        <w:rPr>
          <w:color w:val="C4BF59"/>
        </w:rPr>
        <w:t>Mohammed al Dheeb</w:t>
      </w:r>
    </w:p>
    <w:p w:rsidR="005962BD" w:rsidRDefault="005962BD" w:rsidP="005962BD">
      <w:pPr>
        <w:pStyle w:val="CS-CEO-desig"/>
        <w:jc w:val="right"/>
        <w:rPr>
          <w:color w:val="000000"/>
        </w:rPr>
      </w:pPr>
      <w:r>
        <w:rPr>
          <w:color w:val="000000"/>
        </w:rPr>
        <w:t>CEO, Raysut Cement Company</w:t>
      </w:r>
    </w:p>
    <w:p w:rsidR="005962BD" w:rsidRDefault="005962BD" w:rsidP="005962BD">
      <w:pPr>
        <w:pStyle w:val="CS-CEO-talk"/>
        <w:jc w:val="right"/>
      </w:pPr>
      <w:r>
        <w:t>“The company recognises its social responsibility and the all important need for environmental protection. Maintaining pollution free environment as per international standards and continuously endeavouring for its improvement have been the guiding principles of our company.”</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Pr="004D2A82" w:rsidRDefault="005962BD" w:rsidP="005962BD">
      <w:pPr>
        <w:widowControl w:val="0"/>
        <w:suppressAutoHyphens/>
        <w:autoSpaceDE w:val="0"/>
        <w:autoSpaceDN w:val="0"/>
        <w:adjustRightInd w:val="0"/>
        <w:spacing w:line="360" w:lineRule="atLeast"/>
        <w:textAlignment w:val="center"/>
        <w:rPr>
          <w:rFonts w:ascii="Swiss721BT-BoldCondensed" w:hAnsi="Swiss721BT-BoldCondensed" w:cs="Swiss721BT-BoldCondensed"/>
          <w:b/>
          <w:bCs/>
          <w:color w:val="0074A3"/>
          <w:w w:val="99"/>
          <w:sz w:val="28"/>
          <w:szCs w:val="28"/>
          <w:lang w:val="en-GB"/>
        </w:rPr>
      </w:pPr>
      <w:r w:rsidRPr="004D2A82">
        <w:rPr>
          <w:rFonts w:ascii="Swiss721BT-BoldCondensed" w:hAnsi="Swiss721BT-BoldCondensed" w:cs="Swiss721BT-BoldCondensed"/>
          <w:b/>
          <w:bCs/>
          <w:caps/>
          <w:color w:val="D0B86A"/>
          <w:w w:val="99"/>
          <w:sz w:val="28"/>
          <w:szCs w:val="28"/>
          <w:lang w:val="en-GB"/>
        </w:rPr>
        <w:t>Al Jazeera Steel Products</w:t>
      </w:r>
      <w:r w:rsidRPr="004D2A82">
        <w:rPr>
          <w:rFonts w:ascii="Swiss721BT-BoldCondensed" w:hAnsi="Swiss721BT-BoldCondensed" w:cs="Swiss721BT-BoldCondensed"/>
          <w:b/>
          <w:bCs/>
          <w:color w:val="D0B86A"/>
          <w:w w:val="99"/>
          <w:sz w:val="28"/>
          <w:szCs w:val="28"/>
          <w:lang w:val="en-GB"/>
        </w:rPr>
        <w:t xml:space="preserve"> COMPANY</w:t>
      </w:r>
    </w:p>
    <w:p w:rsidR="005962BD" w:rsidRPr="004D2A82" w:rsidRDefault="005962BD" w:rsidP="005962BD">
      <w:pPr>
        <w:widowControl w:val="0"/>
        <w:suppressAutoHyphens/>
        <w:autoSpaceDE w:val="0"/>
        <w:autoSpaceDN w:val="0"/>
        <w:adjustRightInd w:val="0"/>
        <w:spacing w:after="113" w:line="1240" w:lineRule="atLeast"/>
        <w:textAlignment w:val="center"/>
        <w:rPr>
          <w:rFonts w:ascii="CompactaBT-Roman" w:hAnsi="CompactaBT-Roman" w:cs="CompactaBT-Roman"/>
          <w:caps/>
          <w:color w:val="000000"/>
          <w:spacing w:val="-33"/>
          <w:sz w:val="132"/>
          <w:szCs w:val="132"/>
          <w:lang w:val="en-GB"/>
        </w:rPr>
      </w:pPr>
      <w:r w:rsidRPr="004D2A82">
        <w:rPr>
          <w:rFonts w:ascii="Rhode-MediumCondensed" w:hAnsi="Rhode-MediumCondensed" w:cs="Rhode-MediumCondensed"/>
          <w:caps/>
          <w:color w:val="004D25"/>
          <w:spacing w:val="-33"/>
          <w:sz w:val="80"/>
          <w:szCs w:val="80"/>
          <w:lang w:val="en-GB"/>
        </w:rPr>
        <w:t>Opportunity in adversity</w:t>
      </w:r>
    </w:p>
    <w:p w:rsidR="005962BD" w:rsidRPr="004D2A82" w:rsidRDefault="005962BD" w:rsidP="005962BD">
      <w:pPr>
        <w:widowControl w:val="0"/>
        <w:pBdr>
          <w:bottom w:val="single" w:sz="40" w:space="14" w:color="000000"/>
        </w:pBdr>
        <w:suppressAutoHyphens/>
        <w:autoSpaceDE w:val="0"/>
        <w:autoSpaceDN w:val="0"/>
        <w:adjustRightInd w:val="0"/>
        <w:spacing w:after="567" w:line="320" w:lineRule="atLeast"/>
        <w:textAlignment w:val="center"/>
        <w:rPr>
          <w:rFonts w:ascii="Swiss721BT-LightCondensed" w:hAnsi="Swiss721BT-LightCondensed" w:cs="Swiss721BT-LightCondensed"/>
          <w:color w:val="000000"/>
          <w:w w:val="99"/>
          <w:sz w:val="28"/>
          <w:szCs w:val="28"/>
          <w:lang w:val="en-GB"/>
        </w:rPr>
      </w:pPr>
      <w:r w:rsidRPr="004D2A82">
        <w:rPr>
          <w:rFonts w:ascii="Swiss721BT-LightCondensed" w:hAnsi="Swiss721BT-LightCondensed" w:cs="Swiss721BT-LightCondensed"/>
          <w:color w:val="000000"/>
          <w:w w:val="99"/>
          <w:sz w:val="28"/>
          <w:szCs w:val="28"/>
          <w:lang w:val="en-GB"/>
        </w:rPr>
        <w:t xml:space="preserve">A trained and skilled workforce coupled </w:t>
      </w:r>
      <w:r w:rsidRPr="004D2A82">
        <w:rPr>
          <w:rFonts w:ascii="Swiss721BT-LightCondensed" w:hAnsi="Swiss721BT-LightCondensed" w:cs="Swiss721BT-LightCondensed"/>
          <w:color w:val="000000"/>
          <w:w w:val="99"/>
          <w:sz w:val="28"/>
          <w:szCs w:val="28"/>
          <w:lang w:val="en-GB"/>
        </w:rPr>
        <w:br/>
        <w:t>with a diversified customer base has made Jazeera Steel a strong player in the local and regional market</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 xml:space="preserve">The overall demand for steel in 2010 was quite impressive compared to that of 2009, mainly due to the improvement in the global economy coupled with an overall increase in gross margins. Jazeera Steel made a profit of RO1.9mn in 2010 from a loss of RO774,000 in 2009. This was supported by the management’s cost optimisation initiatives and effective overhead management. Diversification of raw material suppliers helped the company to reduce concentration risk and control inventory holdings. </w:t>
      </w:r>
    </w:p>
    <w:p w:rsidR="005962BD" w:rsidRPr="004D2A82" w:rsidRDefault="005962BD" w:rsidP="005962BD">
      <w:pPr>
        <w:widowControl w:val="0"/>
        <w:suppressAutoHyphens/>
        <w:autoSpaceDE w:val="0"/>
        <w:autoSpaceDN w:val="0"/>
        <w:adjustRightInd w:val="0"/>
        <w:spacing w:before="170" w:line="220" w:lineRule="atLeast"/>
        <w:textAlignment w:val="center"/>
        <w:rPr>
          <w:rFonts w:ascii="Swiss721BT-BoldCondensed" w:hAnsi="Swiss721BT-BoldCondensed" w:cs="Swiss721BT-BoldCondensed"/>
          <w:b/>
          <w:bCs/>
          <w:color w:val="007C2F"/>
          <w:lang w:val="en-GB"/>
        </w:rPr>
      </w:pPr>
      <w:r w:rsidRPr="004D2A82">
        <w:rPr>
          <w:rFonts w:ascii="Swiss721BT-BoldCondensed" w:hAnsi="Swiss721BT-BoldCondensed" w:cs="Swiss721BT-BoldCondensed"/>
          <w:b/>
          <w:bCs/>
          <w:color w:val="004D25"/>
          <w:lang w:val="en-GB"/>
        </w:rPr>
        <w:t>Milestones</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The company has been able to control receivables and to collect cash in advance, resulting in better cash flow management</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Jazeera Steel successfully partnered with local suppliers for the purchase of raw materials like steel billets, reducing the inventory cycle as well as the exposure to large volume imports</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The company got an FM certification for its Tube Mill and an ISO:9001:2008 certification for the Merchant Bar Mill (MBM)</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The company is exploring new avenues to increase business in the Kingdom of Saudi Arabia  and Africa</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The commercial production of the MBM started in the last quarter of 2009 and this mill has progressively increased its size range</w:t>
      </w:r>
    </w:p>
    <w:p w:rsidR="005962BD" w:rsidRPr="004D2A82" w:rsidRDefault="005962BD" w:rsidP="005962BD">
      <w:pPr>
        <w:widowControl w:val="0"/>
        <w:suppressAutoHyphens/>
        <w:autoSpaceDE w:val="0"/>
        <w:autoSpaceDN w:val="0"/>
        <w:adjustRightInd w:val="0"/>
        <w:spacing w:before="170" w:line="220" w:lineRule="atLeast"/>
        <w:textAlignment w:val="center"/>
        <w:rPr>
          <w:rFonts w:ascii="Swiss721BT-BoldCondensed" w:hAnsi="Swiss721BT-BoldCondensed" w:cs="Swiss721BT-BoldCondensed"/>
          <w:b/>
          <w:bCs/>
          <w:color w:val="007C2F"/>
          <w:lang w:val="en-GB"/>
        </w:rPr>
      </w:pPr>
      <w:r w:rsidRPr="004D2A82">
        <w:rPr>
          <w:rFonts w:ascii="Swiss721BT-BoldCondensed" w:hAnsi="Swiss721BT-BoldCondensed" w:cs="Swiss721BT-BoldCondensed"/>
          <w:b/>
          <w:bCs/>
          <w:color w:val="004D25"/>
          <w:lang w:val="en-GB"/>
        </w:rPr>
        <w:t>Outlook</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In 2011, the company expects sales growth for tubes to be above 10 per cent and for MBM products to be over 50 per cent compared to 2010. Al Jazeera Steel is cautious about the exposure to raw materials and inventory control, so as to avoid the effects of volatility of steel prices, which have been a significant factor in the last six to seven years.</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 xml:space="preserve">Al Jazeera Steel is in the process of increasing the size range of its MBM products in line with the market feedback and is confident of increasing sales volume compared to 2010 figures. The current production and supply levels of MBM products within the GCC is low and a substantial quantity is met by imports mainly from Turkey and China. The company is also assessing the possibilities of exporting its MBM products to Europe and North America.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rPr>
          <w:rFonts w:ascii="Georgia" w:hAnsi="Georgia" w:cs="Georgia"/>
          <w:color w:val="000000"/>
          <w:spacing w:val="2"/>
          <w:sz w:val="17"/>
          <w:szCs w:val="17"/>
          <w:lang w:val="en-GB"/>
        </w:rPr>
      </w:pPr>
    </w:p>
    <w:p w:rsidR="005962BD" w:rsidRPr="004D2A82" w:rsidRDefault="005962BD" w:rsidP="005962BD">
      <w:pPr>
        <w:widowControl w:val="0"/>
        <w:suppressAutoHyphens/>
        <w:autoSpaceDE w:val="0"/>
        <w:autoSpaceDN w:val="0"/>
        <w:adjustRightInd w:val="0"/>
        <w:spacing w:line="220" w:lineRule="atLeast"/>
        <w:jc w:val="right"/>
        <w:textAlignment w:val="center"/>
        <w:rPr>
          <w:rFonts w:ascii="Swiss721BT-BoldCondensed" w:hAnsi="Swiss721BT-BoldCondensed" w:cs="Swiss721BT-BoldCondensed"/>
          <w:b/>
          <w:bCs/>
          <w:color w:val="D0B86A"/>
          <w:lang w:val="en-GB"/>
        </w:rPr>
      </w:pPr>
      <w:r w:rsidRPr="004D2A82">
        <w:rPr>
          <w:rFonts w:ascii="Swiss721BT-BoldCondensed" w:hAnsi="Swiss721BT-BoldCondensed" w:cs="Swiss721BT-BoldCondensed"/>
          <w:b/>
          <w:bCs/>
          <w:color w:val="D0B86A"/>
          <w:lang w:val="en-GB"/>
        </w:rPr>
        <w:t>Dr Bhaskar Dutta , CEO</w:t>
      </w:r>
    </w:p>
    <w:p w:rsidR="005962BD" w:rsidRPr="004D2A82" w:rsidRDefault="005962BD" w:rsidP="005962BD">
      <w:pPr>
        <w:widowControl w:val="0"/>
        <w:suppressAutoHyphens/>
        <w:autoSpaceDE w:val="0"/>
        <w:autoSpaceDN w:val="0"/>
        <w:adjustRightInd w:val="0"/>
        <w:spacing w:after="113" w:line="220" w:lineRule="atLeast"/>
        <w:jc w:val="right"/>
        <w:textAlignment w:val="center"/>
        <w:rPr>
          <w:rFonts w:ascii="Swiss721BT-LightCondensed" w:hAnsi="Swiss721BT-LightCondensed" w:cs="Swiss721BT-LightCondensed"/>
          <w:color w:val="000000"/>
          <w:sz w:val="20"/>
          <w:szCs w:val="20"/>
          <w:lang w:val="en-GB"/>
        </w:rPr>
      </w:pPr>
      <w:r w:rsidRPr="004D2A82">
        <w:rPr>
          <w:rFonts w:ascii="Swiss721BT-LightCondensed" w:hAnsi="Swiss721BT-LightCondensed" w:cs="Swiss721BT-LightCondensed"/>
          <w:color w:val="000000"/>
          <w:sz w:val="20"/>
          <w:szCs w:val="20"/>
          <w:lang w:val="en-GB"/>
        </w:rPr>
        <w:t xml:space="preserve">Al Jazeera Steel Products Company </w:t>
      </w:r>
    </w:p>
    <w:p w:rsidR="005962BD" w:rsidRPr="004D2A82" w:rsidRDefault="005962BD" w:rsidP="005962BD">
      <w:pPr>
        <w:widowControl w:val="0"/>
        <w:suppressAutoHyphens/>
        <w:autoSpaceDE w:val="0"/>
        <w:autoSpaceDN w:val="0"/>
        <w:adjustRightInd w:val="0"/>
        <w:spacing w:line="220" w:lineRule="atLeast"/>
        <w:jc w:val="right"/>
        <w:textAlignment w:val="center"/>
        <w:rPr>
          <w:rFonts w:ascii="Swiss721BT-LightCondensed" w:hAnsi="Swiss721BT-LightCondensed" w:cs="Swiss721BT-LightCondensed"/>
          <w:color w:val="000000"/>
          <w:sz w:val="18"/>
          <w:szCs w:val="18"/>
          <w:lang w:val="en-GB"/>
        </w:rPr>
      </w:pPr>
      <w:r w:rsidRPr="004D2A82">
        <w:rPr>
          <w:rFonts w:ascii="Swiss721BT-LightCondensed" w:hAnsi="Swiss721BT-LightCondensed" w:cs="Swiss721BT-LightCondensed"/>
          <w:color w:val="000000"/>
          <w:sz w:val="18"/>
          <w:szCs w:val="18"/>
          <w:lang w:val="en-GB"/>
        </w:rPr>
        <w:t>“Our greatest asset is our strong and wide customer base, and we are always striving to add on to this and to enter new markets. This will offer the company the ability to spread its risks over a wider base and pave the way for future expansions in our product range.”</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Pr="004D2A82" w:rsidRDefault="005962BD" w:rsidP="005962BD">
      <w:pPr>
        <w:widowControl w:val="0"/>
        <w:suppressAutoHyphens/>
        <w:autoSpaceDE w:val="0"/>
        <w:autoSpaceDN w:val="0"/>
        <w:adjustRightInd w:val="0"/>
        <w:spacing w:line="360" w:lineRule="atLeast"/>
        <w:textAlignment w:val="center"/>
        <w:rPr>
          <w:rFonts w:ascii="Swiss721BT-BoldCondensed" w:hAnsi="Swiss721BT-BoldCondensed" w:cs="Swiss721BT-BoldCondensed"/>
          <w:b/>
          <w:bCs/>
          <w:color w:val="0074A3"/>
          <w:w w:val="99"/>
          <w:sz w:val="28"/>
          <w:szCs w:val="28"/>
          <w:lang w:val="en-GB"/>
        </w:rPr>
      </w:pPr>
      <w:r w:rsidRPr="004D2A82">
        <w:rPr>
          <w:rFonts w:ascii="Swiss721BT-BoldCondensed" w:hAnsi="Swiss721BT-BoldCondensed" w:cs="Swiss721BT-BoldCondensed"/>
          <w:b/>
          <w:bCs/>
          <w:caps/>
          <w:color w:val="D0B86A"/>
          <w:w w:val="99"/>
          <w:sz w:val="28"/>
          <w:szCs w:val="28"/>
          <w:lang w:val="en-GB"/>
        </w:rPr>
        <w:t>Bank Sohar</w:t>
      </w:r>
    </w:p>
    <w:p w:rsidR="005962BD" w:rsidRPr="004D2A82" w:rsidRDefault="005962BD" w:rsidP="005962BD">
      <w:pPr>
        <w:widowControl w:val="0"/>
        <w:suppressAutoHyphens/>
        <w:autoSpaceDE w:val="0"/>
        <w:autoSpaceDN w:val="0"/>
        <w:adjustRightInd w:val="0"/>
        <w:spacing w:after="113" w:line="1240" w:lineRule="atLeast"/>
        <w:textAlignment w:val="center"/>
        <w:rPr>
          <w:rFonts w:ascii="CompactaBT-Roman" w:hAnsi="CompactaBT-Roman" w:cs="CompactaBT-Roman"/>
          <w:caps/>
          <w:color w:val="000000"/>
          <w:spacing w:val="-33"/>
          <w:sz w:val="132"/>
          <w:szCs w:val="132"/>
          <w:lang w:val="en-GB"/>
        </w:rPr>
      </w:pPr>
      <w:r w:rsidRPr="004D2A82">
        <w:rPr>
          <w:rFonts w:ascii="Rhode-MediumCondensed" w:hAnsi="Rhode-MediumCondensed" w:cs="Rhode-MediumCondensed"/>
          <w:caps/>
          <w:color w:val="004D25"/>
          <w:spacing w:val="-33"/>
          <w:sz w:val="80"/>
          <w:szCs w:val="80"/>
          <w:lang w:val="en-GB"/>
        </w:rPr>
        <w:t xml:space="preserve">A household name </w:t>
      </w:r>
    </w:p>
    <w:p w:rsidR="005962BD" w:rsidRPr="004D2A82" w:rsidRDefault="005962BD" w:rsidP="005962BD">
      <w:pPr>
        <w:widowControl w:val="0"/>
        <w:pBdr>
          <w:bottom w:val="single" w:sz="40" w:space="14" w:color="000000"/>
        </w:pBdr>
        <w:suppressAutoHyphens/>
        <w:autoSpaceDE w:val="0"/>
        <w:autoSpaceDN w:val="0"/>
        <w:adjustRightInd w:val="0"/>
        <w:spacing w:after="567" w:line="320" w:lineRule="atLeast"/>
        <w:textAlignment w:val="center"/>
        <w:rPr>
          <w:rFonts w:ascii="Swiss721BT-LightCondensed" w:hAnsi="Swiss721BT-LightCondensed" w:cs="Swiss721BT-LightCondensed"/>
          <w:color w:val="000000"/>
          <w:w w:val="99"/>
          <w:sz w:val="28"/>
          <w:szCs w:val="28"/>
          <w:lang w:val="en-GB"/>
        </w:rPr>
      </w:pPr>
      <w:r w:rsidRPr="004D2A82">
        <w:rPr>
          <w:rFonts w:ascii="Swiss721BT-LightCondensed" w:hAnsi="Swiss721BT-LightCondensed" w:cs="Swiss721BT-LightCondensed"/>
          <w:color w:val="000000"/>
          <w:w w:val="99"/>
          <w:sz w:val="28"/>
          <w:szCs w:val="28"/>
          <w:lang w:val="en-GB"/>
        </w:rPr>
        <w:t>Bank Sohar has maintained a strong focus on sustainable and profitable growth and this is reflected in its year-on-year performance</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 xml:space="preserve">The numbers speak for themselves. During 2010, Bank Sohar was able to generate a net profit of RO10.22mn as compared to RO8.02mn generated in the previous year, registering an increase of 27.4 per cent. Total assets rose 22.8 per cent and climbed to RO1.25bn in 2010 from RO1.02bn in 2009. Net loans and advances were higher at RO897.25mn in 2010, a jump of 14 per cent from RO786.784mn in the previous year. </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 xml:space="preserve">The net interest income was RO30.59mn for the period ended in December 2010, an improvement of 33.8 per cent from RO22.85mn for the period ended in December 2009. Total operating income was also higher at RO35.23mn in 2010 up from RO29.13mnduring the previous year. Customer deposits surged 20 per cent to RO999.13mn from RO832.44mn a year earlier. The cost to income ratio too improved to 55.59 per cent, from 59.09 per cent in 2009  even after taking into consideration the increase in operating cost by 13.7 per cent. </w:t>
      </w:r>
    </w:p>
    <w:p w:rsidR="005962BD" w:rsidRPr="004D2A82" w:rsidRDefault="005962BD" w:rsidP="005962BD">
      <w:pPr>
        <w:widowControl w:val="0"/>
        <w:suppressAutoHyphens/>
        <w:autoSpaceDE w:val="0"/>
        <w:autoSpaceDN w:val="0"/>
        <w:adjustRightInd w:val="0"/>
        <w:spacing w:before="170" w:line="220" w:lineRule="atLeast"/>
        <w:textAlignment w:val="center"/>
        <w:rPr>
          <w:rFonts w:ascii="Swiss721BT-BoldCondensed" w:hAnsi="Swiss721BT-BoldCondensed" w:cs="Swiss721BT-BoldCondensed"/>
          <w:b/>
          <w:bCs/>
          <w:color w:val="007C2F"/>
          <w:lang w:val="en-GB"/>
        </w:rPr>
      </w:pPr>
      <w:r w:rsidRPr="004D2A82">
        <w:rPr>
          <w:rFonts w:ascii="Swiss721BT-BoldCondensed" w:hAnsi="Swiss721BT-BoldCondensed" w:cs="Swiss721BT-BoldCondensed"/>
          <w:b/>
          <w:bCs/>
          <w:color w:val="004D25"/>
          <w:lang w:val="en-GB"/>
        </w:rPr>
        <w:t>Milestones</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In April 2010, Fitch Ratings assigned a Long Term Issuer Default Rating of BBB+ to the bank. The Fitch Ratings highlighted Bank Sohar’s rising market share and good commercial franchise as rating positives</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Bank Sohar completed the successful closure of its RO50mn Tier II subordinated debt issuance in September 2010. This issuance significantly improves the bank’s capital position and ensures that the bank is in a position to meet the increasing demands for credit for a rapidly diversifying economy</w:t>
      </w:r>
    </w:p>
    <w:p w:rsidR="005962BD" w:rsidRPr="004D2A82" w:rsidRDefault="005962BD" w:rsidP="005962BD">
      <w:pPr>
        <w:widowControl w:val="0"/>
        <w:suppressAutoHyphens/>
        <w:autoSpaceDE w:val="0"/>
        <w:autoSpaceDN w:val="0"/>
        <w:adjustRightInd w:val="0"/>
        <w:spacing w:after="57" w:line="230" w:lineRule="atLeast"/>
        <w:ind w:left="360" w:hanging="360"/>
        <w:textAlignment w:val="center"/>
        <w:rPr>
          <w:rFonts w:ascii="Swiss721BT-LightCondensed" w:hAnsi="Swiss721BT-LightCondensed" w:cs="Swiss721BT-LightCondensed"/>
          <w:color w:val="000000"/>
          <w:sz w:val="17"/>
          <w:szCs w:val="17"/>
          <w:lang w:val="en-GB"/>
        </w:rPr>
      </w:pPr>
      <w:r w:rsidRPr="004D2A82">
        <w:rPr>
          <w:rFonts w:ascii="Swiss721BT-LightCondensed" w:hAnsi="Swiss721BT-LightCondensed" w:cs="Swiss721BT-LightCondensed"/>
          <w:color w:val="000000"/>
          <w:sz w:val="17"/>
          <w:szCs w:val="17"/>
          <w:lang w:val="en-GB"/>
        </w:rPr>
        <w:t>With the expansion of the bank’s network and the opening of seven new branches, its staff strength has increased from 448 at the close of December 2009 to 513 at the end of 2010</w:t>
      </w:r>
    </w:p>
    <w:p w:rsidR="005962BD" w:rsidRPr="004D2A82" w:rsidRDefault="005962BD" w:rsidP="005962BD">
      <w:pPr>
        <w:widowControl w:val="0"/>
        <w:suppressAutoHyphens/>
        <w:autoSpaceDE w:val="0"/>
        <w:autoSpaceDN w:val="0"/>
        <w:adjustRightInd w:val="0"/>
        <w:spacing w:before="170" w:line="220" w:lineRule="atLeast"/>
        <w:textAlignment w:val="center"/>
        <w:rPr>
          <w:rFonts w:ascii="Swiss721BT-BoldCondensed" w:hAnsi="Swiss721BT-BoldCondensed" w:cs="Swiss721BT-BoldCondensed"/>
          <w:b/>
          <w:bCs/>
          <w:color w:val="007C2F"/>
          <w:lang w:val="en-GB"/>
        </w:rPr>
      </w:pPr>
      <w:r w:rsidRPr="004D2A82">
        <w:rPr>
          <w:rFonts w:ascii="Swiss721BT-BoldCondensed" w:hAnsi="Swiss721BT-BoldCondensed" w:cs="Swiss721BT-BoldCondensed"/>
          <w:b/>
          <w:bCs/>
          <w:color w:val="004D25"/>
          <w:lang w:val="en-GB"/>
        </w:rPr>
        <w:t>Outlook</w:t>
      </w:r>
    </w:p>
    <w:p w:rsidR="005962BD" w:rsidRPr="004D2A82" w:rsidRDefault="005962BD" w:rsidP="005962BD">
      <w:pPr>
        <w:widowControl w:val="0"/>
        <w:suppressAutoHyphens/>
        <w:autoSpaceDE w:val="0"/>
        <w:autoSpaceDN w:val="0"/>
        <w:adjustRightInd w:val="0"/>
        <w:spacing w:after="57" w:line="230" w:lineRule="atLeast"/>
        <w:textAlignment w:val="center"/>
        <w:rPr>
          <w:rFonts w:ascii="Swiss721BT-LightCondensed" w:hAnsi="Swiss721BT-LightCondensed" w:cs="Swiss721BT-LightCondensed"/>
          <w:color w:val="000000"/>
          <w:spacing w:val="-2"/>
          <w:sz w:val="17"/>
          <w:szCs w:val="17"/>
          <w:lang w:val="en-GB"/>
        </w:rPr>
      </w:pPr>
      <w:r w:rsidRPr="004D2A82">
        <w:rPr>
          <w:rFonts w:ascii="Swiss721BT-LightCondensed" w:hAnsi="Swiss721BT-LightCondensed" w:cs="Swiss721BT-LightCondensed"/>
          <w:color w:val="000000"/>
          <w:spacing w:val="-2"/>
          <w:sz w:val="17"/>
          <w:szCs w:val="17"/>
          <w:lang w:val="en-GB"/>
        </w:rPr>
        <w:t>The climate for business has improved significantly over the last 12 months. Throughout 2010, the region’s economy has shown signs of recovery and with it the prospects for 2011 are positive. According to the World Bank, medium term prospects are for a modest recovery with global growth dependent on prospects for developing countries. Overall global GDP is expected to expand by 3.3 per cent in 2011 rising thereafter to 3.5 per cent in 2012.</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Pr="004D2A82" w:rsidRDefault="005962BD" w:rsidP="005962BD">
      <w:pPr>
        <w:widowControl w:val="0"/>
        <w:suppressAutoHyphens/>
        <w:autoSpaceDE w:val="0"/>
        <w:autoSpaceDN w:val="0"/>
        <w:adjustRightInd w:val="0"/>
        <w:spacing w:line="220" w:lineRule="atLeast"/>
        <w:textAlignment w:val="center"/>
        <w:rPr>
          <w:rFonts w:ascii="Swiss721BT-BoldCondensed" w:hAnsi="Swiss721BT-BoldCondensed" w:cs="Swiss721BT-BoldCondensed"/>
          <w:b/>
          <w:bCs/>
          <w:color w:val="D0B86A"/>
          <w:lang w:val="en-GB"/>
        </w:rPr>
      </w:pPr>
      <w:r w:rsidRPr="004D2A82">
        <w:rPr>
          <w:rFonts w:ascii="Swiss721BT-BoldCondensed" w:hAnsi="Swiss721BT-BoldCondensed" w:cs="Swiss721BT-BoldCondensed"/>
          <w:b/>
          <w:bCs/>
          <w:color w:val="D0B86A"/>
          <w:lang w:val="en-GB"/>
        </w:rPr>
        <w:t>Dr Mohammed Kalmoor</w:t>
      </w:r>
    </w:p>
    <w:p w:rsidR="005962BD" w:rsidRPr="004D2A82" w:rsidRDefault="005962BD" w:rsidP="005962BD">
      <w:pPr>
        <w:widowControl w:val="0"/>
        <w:suppressAutoHyphens/>
        <w:autoSpaceDE w:val="0"/>
        <w:autoSpaceDN w:val="0"/>
        <w:adjustRightInd w:val="0"/>
        <w:spacing w:after="113" w:line="220" w:lineRule="atLeast"/>
        <w:textAlignment w:val="center"/>
        <w:rPr>
          <w:rFonts w:ascii="Swiss721BT-LightCondensed" w:hAnsi="Swiss721BT-LightCondensed" w:cs="Swiss721BT-LightCondensed"/>
          <w:color w:val="000000"/>
          <w:sz w:val="20"/>
          <w:szCs w:val="20"/>
          <w:lang w:val="en-GB"/>
        </w:rPr>
      </w:pPr>
      <w:r w:rsidRPr="004D2A82">
        <w:rPr>
          <w:rFonts w:ascii="Swiss721BT-LightCondensed" w:hAnsi="Swiss721BT-LightCondensed" w:cs="Swiss721BT-LightCondensed"/>
          <w:color w:val="000000"/>
          <w:sz w:val="20"/>
          <w:szCs w:val="20"/>
          <w:lang w:val="en-GB"/>
        </w:rPr>
        <w:t xml:space="preserve">CEO, Bank Sohar </w:t>
      </w:r>
    </w:p>
    <w:p w:rsidR="005962BD" w:rsidRPr="004D2A82" w:rsidRDefault="005962BD" w:rsidP="005962BD">
      <w:pPr>
        <w:widowControl w:val="0"/>
        <w:suppressAutoHyphens/>
        <w:autoSpaceDE w:val="0"/>
        <w:autoSpaceDN w:val="0"/>
        <w:adjustRightInd w:val="0"/>
        <w:spacing w:line="220" w:lineRule="atLeast"/>
        <w:textAlignment w:val="center"/>
        <w:rPr>
          <w:rFonts w:ascii="Swiss721BT-LightCondensed" w:hAnsi="Swiss721BT-LightCondensed" w:cs="Swiss721BT-LightCondensed"/>
          <w:color w:val="000000"/>
          <w:sz w:val="18"/>
          <w:szCs w:val="18"/>
          <w:lang w:val="en-GB"/>
        </w:rPr>
      </w:pPr>
      <w:r w:rsidRPr="004D2A82">
        <w:rPr>
          <w:rFonts w:ascii="Swiss721BT-LightCondensed" w:hAnsi="Swiss721BT-LightCondensed" w:cs="Swiss721BT-LightCondensed"/>
          <w:color w:val="000000"/>
          <w:sz w:val="18"/>
          <w:szCs w:val="18"/>
          <w:lang w:val="en-GB"/>
        </w:rPr>
        <w:t>“Bank Sohar’s performance during the year 2010 has been a story of continuing success. With a robust start, the bank’s progress through the year defied global banking trends and endorsed the profile of an emerging Omani bank with strong fundamentals.”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aps/>
          <w:color w:val="C4BF59"/>
        </w:rPr>
        <w:t>Dhofar Power Company</w:t>
      </w:r>
    </w:p>
    <w:p w:rsidR="005962BD" w:rsidRDefault="005962BD" w:rsidP="005962BD">
      <w:pPr>
        <w:pStyle w:val="CS-Title"/>
      </w:pPr>
      <w:r>
        <w:rPr>
          <w:rFonts w:ascii="Rhode-MediumCondensed" w:hAnsi="Rhode-MediumCondensed" w:cs="Rhode-MediumCondensed"/>
          <w:color w:val="002D00"/>
          <w:sz w:val="80"/>
          <w:szCs w:val="80"/>
        </w:rPr>
        <w:t>Taking on the challenge</w:t>
      </w:r>
    </w:p>
    <w:p w:rsidR="005962BD" w:rsidRDefault="005962BD" w:rsidP="005962BD">
      <w:pPr>
        <w:pStyle w:val="CS-Intro"/>
      </w:pPr>
      <w:r>
        <w:t xml:space="preserve">Dhofar Power Company’s generation, transmission and distribution systems have performed effectively through the year servicing the growing needs of customers in the </w:t>
      </w:r>
      <w:r>
        <w:br/>
        <w:t>Salalah region</w:t>
      </w:r>
    </w:p>
    <w:p w:rsidR="005962BD" w:rsidRDefault="005962BD" w:rsidP="005962BD">
      <w:pPr>
        <w:pStyle w:val="CS-Body"/>
      </w:pPr>
      <w:r>
        <w:t xml:space="preserve">Dhofar Power and its fully owned subsidiary ‘Dhofar Generating Company (DGC)’ together referred to as ‘the Group’ has been granted the right by the government of Oman to own, operate and maintain the Salalah power system for the purpose of generating, transmitting, distributing and supplying electricity during the concession period from May 2003 to April 2023. The group also has an obligation to plan and develop the Salalah Power system during the concession period. The company currently supplies electricity to approximately 59,000 consumers.  It’s service area includes the Wilayats of Salalah, Taqa, Mirbat, Sadah and Thumrait. At the Extraordinary General Meeting (EGM) held in May 2010, shareholders approved the increase of its authorised share capital from RO26mn to RO40mn. </w:t>
      </w:r>
    </w:p>
    <w:p w:rsidR="005962BD" w:rsidRDefault="005962BD" w:rsidP="005962BD">
      <w:pPr>
        <w:pStyle w:val="CS-Milestones"/>
      </w:pPr>
      <w:r>
        <w:rPr>
          <w:color w:val="002D00"/>
        </w:rPr>
        <w:t>Milestones</w:t>
      </w:r>
    </w:p>
    <w:p w:rsidR="005962BD" w:rsidRDefault="005962BD" w:rsidP="005962BD">
      <w:pPr>
        <w:pStyle w:val="secbullet"/>
      </w:pPr>
      <w:r>
        <w:t>The year also witnessed continuing growth in system demand and the peak generation was registered at 356.2MW on May 16, 2010</w:t>
      </w:r>
    </w:p>
    <w:p w:rsidR="005962BD" w:rsidRDefault="005962BD" w:rsidP="005962BD">
      <w:pPr>
        <w:pStyle w:val="secbullet"/>
      </w:pPr>
      <w:r>
        <w:t>Dhofar Power successfully completed the Project ‘Summer Mitigation 2010’ with a capital investment of approximately RO6.5mn</w:t>
      </w:r>
    </w:p>
    <w:p w:rsidR="005962BD" w:rsidRDefault="005962BD" w:rsidP="005962BD">
      <w:pPr>
        <w:pStyle w:val="secbullet"/>
      </w:pPr>
      <w:r>
        <w:t>The company connected 365 new customers, where capital expenditure by way of network expansion was necessary to connect the new customers to the network, at a cost of approximately 5.5mn</w:t>
      </w:r>
    </w:p>
    <w:p w:rsidR="005962BD" w:rsidRDefault="005962BD" w:rsidP="005962BD">
      <w:pPr>
        <w:pStyle w:val="CS-Milestones"/>
      </w:pPr>
      <w:r>
        <w:rPr>
          <w:color w:val="002D00"/>
        </w:rPr>
        <w:t>Outlook</w:t>
      </w:r>
    </w:p>
    <w:p w:rsidR="005962BD" w:rsidRDefault="005962BD" w:rsidP="005962BD">
      <w:pPr>
        <w:pStyle w:val="CS-Body"/>
      </w:pPr>
      <w:r>
        <w:t>As part of its obligations under Concession Agreement to plan and develop Salalah Power System, the company has submitted a five-year plan for the years 2011-2015 for an estimated cost of RO279mn. During 2010, ‘IWPP- Interconnection Project’ which aims to connect the new Independent Power and Water Plant (IWPP), being constructed by M/s Sembcorp Salalah Power &amp; Water Company SAOC, to the Salalah Power system at a cost of RO30mn has progressed as planned.</w:t>
      </w:r>
    </w:p>
    <w:p w:rsidR="005962BD" w:rsidRDefault="005962BD" w:rsidP="005962BD">
      <w:r>
        <w:t>The project includes two 132/33kV Grid Substations, one in the Salalah Free zone area and the other near the IWPP in Taqa. In addition there will also be a 27km 132kV double circuit line between the existing Al Qaram Grid Substation and IWPP grid substation which is under construction.</w:t>
      </w:r>
    </w:p>
    <w:p w:rsidR="005962BD" w:rsidRDefault="005962BD" w:rsidP="005962BD"/>
    <w:p w:rsidR="005962BD" w:rsidRDefault="005962BD" w:rsidP="005962BD">
      <w:r>
        <w:t>IN BOX</w:t>
      </w:r>
    </w:p>
    <w:p w:rsidR="005962BD" w:rsidRDefault="005962BD" w:rsidP="005962BD"/>
    <w:p w:rsidR="005962BD" w:rsidRDefault="005962BD" w:rsidP="005962BD">
      <w:pPr>
        <w:pStyle w:val="CS-CEOname"/>
        <w:jc w:val="right"/>
        <w:rPr>
          <w:color w:val="C4BF59"/>
        </w:rPr>
      </w:pPr>
      <w:r>
        <w:rPr>
          <w:color w:val="C4BF59"/>
        </w:rPr>
        <w:t xml:space="preserve">G Loganathan </w:t>
      </w:r>
    </w:p>
    <w:p w:rsidR="005962BD" w:rsidRDefault="005962BD" w:rsidP="005962BD">
      <w:pPr>
        <w:pStyle w:val="CS-CEO-desig"/>
        <w:jc w:val="right"/>
        <w:rPr>
          <w:color w:val="000000"/>
        </w:rPr>
      </w:pPr>
      <w:r>
        <w:rPr>
          <w:color w:val="000000"/>
        </w:rPr>
        <w:t xml:space="preserve">CEO, Dhofar Power Company </w:t>
      </w:r>
    </w:p>
    <w:p w:rsidR="005962BD" w:rsidRDefault="005962BD" w:rsidP="005962BD">
      <w:pPr>
        <w:pStyle w:val="CS-CEO-talk"/>
        <w:jc w:val="right"/>
      </w:pPr>
      <w:r>
        <w:t xml:space="preserve">“The primary obligation of the Group is to generate and distribute power to the customers in the service area. The group operates and maintains all assets in line with the OEM guidelines and best industry practices and has successfully outperformed the standards during the annual performance tests.”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olor w:val="C4BF59"/>
        </w:rPr>
        <w:t>OMINVEST</w:t>
      </w:r>
    </w:p>
    <w:p w:rsidR="005962BD" w:rsidRDefault="005962BD" w:rsidP="005962BD">
      <w:pPr>
        <w:pStyle w:val="CS-Title"/>
      </w:pPr>
      <w:r>
        <w:rPr>
          <w:rFonts w:ascii="Rhode-MediumCondensed" w:hAnsi="Rhode-MediumCondensed" w:cs="Rhode-MediumCondensed"/>
          <w:color w:val="002D00"/>
          <w:sz w:val="80"/>
          <w:szCs w:val="80"/>
        </w:rPr>
        <w:t>Core competence</w:t>
      </w:r>
    </w:p>
    <w:p w:rsidR="005962BD" w:rsidRDefault="005962BD" w:rsidP="005962BD">
      <w:pPr>
        <w:pStyle w:val="CS-Intro"/>
      </w:pPr>
      <w:r>
        <w:t xml:space="preserve">OMINVEST has had an impressive track record of uninterrupted profits and dividends over the last 26 years and 2010 was no different </w:t>
      </w:r>
    </w:p>
    <w:p w:rsidR="005962BD" w:rsidRDefault="005962BD" w:rsidP="005962BD">
      <w:pPr>
        <w:pStyle w:val="CS-Body"/>
      </w:pPr>
      <w:r>
        <w:t xml:space="preserve">Oman International Development and Investment Company (OMINVEST), an Omani general joint stock company was established by a ministerial decree in 1983. The stated objectives of the company are to provide its shareholders with a consistent annual return on their capital, and to participate in long term gains from its sound investments in and outside the Sultanate. To achieve these objectives the company’s strategy consists of the following three major categories of business: investment in private equity and projects; real estate investments; capital markets investments. </w:t>
      </w:r>
    </w:p>
    <w:p w:rsidR="005962BD" w:rsidRDefault="005962BD" w:rsidP="005962BD">
      <w:pPr>
        <w:pStyle w:val="CS-Milestones"/>
      </w:pPr>
      <w:r>
        <w:rPr>
          <w:color w:val="002D00"/>
        </w:rPr>
        <w:t>Milestones</w:t>
      </w:r>
    </w:p>
    <w:p w:rsidR="005962BD" w:rsidRDefault="005962BD" w:rsidP="005962BD">
      <w:pPr>
        <w:pStyle w:val="secbullet"/>
      </w:pPr>
      <w:r>
        <w:t>OMINVEST’s main income was from its single largest investment (at cost) of RO29.57mn in its banking subsidiary, Oman Arab Bank. During 2010, a cash dividend of RO7.65mn was received from OAB and this constitutes 77.82 per cent of OMINVEST’s total income</w:t>
      </w:r>
    </w:p>
    <w:p w:rsidR="005962BD" w:rsidRDefault="005962BD" w:rsidP="005962BD">
      <w:pPr>
        <w:pStyle w:val="secbullet"/>
      </w:pPr>
      <w:r>
        <w:t>Income from capital market activities amounted to RO1.20mn representing realised and unrealised gains. The Capital Market Division outperformed the MSM index recording 26.34 per cent returns for the year compared to 6.06 per cent gains recorded by the MSM</w:t>
      </w:r>
    </w:p>
    <w:p w:rsidR="005962BD" w:rsidRDefault="005962BD" w:rsidP="005962BD">
      <w:pPr>
        <w:pStyle w:val="secbullet"/>
      </w:pPr>
      <w:r>
        <w:t>Profit realised from private equity funds was RO0.22mn. Most private equity funds are in their final stages and represent residual balances</w:t>
      </w:r>
    </w:p>
    <w:p w:rsidR="005962BD" w:rsidRDefault="005962BD" w:rsidP="005962BD">
      <w:pPr>
        <w:pStyle w:val="secbullet"/>
      </w:pPr>
      <w:r>
        <w:t>There are three SAOG companies in which the group and the parent company hold over 20 per cent but under 50 per cent share. The market value of investments in associate companies quoted on the MSM held by the group amounted to RO9.05mn in 2010 (2009: RO7.73mn)</w:t>
      </w:r>
    </w:p>
    <w:p w:rsidR="005962BD" w:rsidRDefault="005962BD" w:rsidP="005962BD">
      <w:pPr>
        <w:pStyle w:val="secbullet"/>
      </w:pPr>
      <w:r>
        <w:t>Associates generally performed well and contributed positively. Share of profits from associates amounted to RO0.89mn for 2010 (2009: RO0.81mn). Cash dividend from associates recognised in the parent company amounted to RO0.14mn (2009: RO0.34mn)</w:t>
      </w:r>
    </w:p>
    <w:p w:rsidR="005962BD" w:rsidRDefault="005962BD" w:rsidP="005962BD">
      <w:pPr>
        <w:pStyle w:val="CS-Milestones"/>
      </w:pPr>
      <w:r>
        <w:rPr>
          <w:color w:val="002D00"/>
        </w:rPr>
        <w:t>Outlook</w:t>
      </w:r>
    </w:p>
    <w:p w:rsidR="005962BD" w:rsidRDefault="005962BD" w:rsidP="005962BD">
      <w:pPr>
        <w:pStyle w:val="CS-Body"/>
      </w:pPr>
      <w:r>
        <w:t>OMINVEST is currently pursuing a business strategy to identify and invest in quality assets with an objective of generating increased sustainable earnings over the medium and long term. In this direction, the company has made certain investments during 2010 and will further build on these in 2011, both domestically and globally.</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pStyle w:val="CS-CEOname"/>
        <w:jc w:val="right"/>
        <w:rPr>
          <w:color w:val="C4BF59"/>
        </w:rPr>
      </w:pPr>
      <w:r>
        <w:rPr>
          <w:color w:val="C4BF59"/>
        </w:rPr>
        <w:t>Shariq Azhar</w:t>
      </w:r>
    </w:p>
    <w:p w:rsidR="005962BD" w:rsidRDefault="005962BD" w:rsidP="005962BD">
      <w:pPr>
        <w:pStyle w:val="CS-CEO-desig"/>
        <w:jc w:val="right"/>
        <w:rPr>
          <w:color w:val="000000"/>
        </w:rPr>
      </w:pPr>
      <w:r>
        <w:rPr>
          <w:color w:val="000000"/>
        </w:rPr>
        <w:t>CEO, OMINVEST</w:t>
      </w:r>
    </w:p>
    <w:p w:rsidR="005962BD" w:rsidRDefault="005962BD" w:rsidP="005962BD">
      <w:pPr>
        <w:pStyle w:val="CS-CEO-talk"/>
        <w:jc w:val="right"/>
      </w:pPr>
      <w:r>
        <w:t>“OMINVEST is constantly exploring opportunities to increase and diversify its investment portfolio within and outside the Sultanate with an objective of growth in earnings and to mitigate volatility in its portfolio of investments”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aps/>
          <w:color w:val="C4BF59"/>
        </w:rPr>
        <w:t>Al Hassan Engineering COMPANY</w:t>
      </w:r>
    </w:p>
    <w:p w:rsidR="005962BD" w:rsidRDefault="005962BD" w:rsidP="005962BD">
      <w:pPr>
        <w:pStyle w:val="CS-Title"/>
      </w:pPr>
      <w:r>
        <w:rPr>
          <w:rFonts w:ascii="Rhode-MediumCondensed" w:hAnsi="Rhode-MediumCondensed" w:cs="Rhode-MediumCondensed"/>
          <w:color w:val="002D00"/>
          <w:sz w:val="80"/>
          <w:szCs w:val="80"/>
        </w:rPr>
        <w:t>Leaving an imprint</w:t>
      </w:r>
    </w:p>
    <w:p w:rsidR="005962BD" w:rsidRDefault="005962BD" w:rsidP="005962BD">
      <w:pPr>
        <w:pStyle w:val="CS-Intro"/>
      </w:pPr>
      <w:r>
        <w:t>Al Hassan Engineering has continued to grow despite enhanced competition and changes in the international market conditions</w:t>
      </w:r>
    </w:p>
    <w:p w:rsidR="005962BD" w:rsidRDefault="005962BD" w:rsidP="005962BD">
      <w:pPr>
        <w:pStyle w:val="CS-Body"/>
      </w:pPr>
      <w:r>
        <w:t xml:space="preserve">Al Hassan Engineering Company posted a good year with contract income standing at RO6.14mn in 2010, posting an increase of 11.39 per cent. Despite increased pressure on selling prices brought about by increased levels of competition and general overall cost increases, by adopting various cost saving initiatives, gross margin continued to improve throughout the year. Profit before tax was consequently higher due to increased gross margins. </w:t>
      </w:r>
    </w:p>
    <w:p w:rsidR="005962BD" w:rsidRDefault="005962BD" w:rsidP="005962BD">
      <w:pPr>
        <w:pStyle w:val="CS-Milestones"/>
      </w:pPr>
      <w:r>
        <w:rPr>
          <w:color w:val="002D00"/>
        </w:rPr>
        <w:t>Milestones</w:t>
      </w:r>
    </w:p>
    <w:p w:rsidR="005962BD" w:rsidRDefault="005962BD" w:rsidP="005962BD">
      <w:pPr>
        <w:pStyle w:val="secbullet"/>
      </w:pPr>
      <w:r>
        <w:t>Omanisation continues to be one of the key priorities for the company and in 2010 it won many accolades including the coveted Green Card from the Ministry of Manpower and Compliance Verification Certificate of OPAL</w:t>
      </w:r>
    </w:p>
    <w:p w:rsidR="005962BD" w:rsidRDefault="005962BD" w:rsidP="005962BD">
      <w:pPr>
        <w:pStyle w:val="secbullet"/>
      </w:pPr>
      <w:r>
        <w:t>The company successfully commissioned the following major projects -- the Salalah Methanol Project and the Burhan West and Harmal field development for Petroleum Development Oman</w:t>
      </w:r>
    </w:p>
    <w:p w:rsidR="005962BD" w:rsidRDefault="005962BD" w:rsidP="005962BD">
      <w:pPr>
        <w:pStyle w:val="secbullet"/>
      </w:pPr>
      <w:r>
        <w:t xml:space="preserve">Al Hassan won four major contracts during 2010 -- Saih Nihayda Depletion Compression project, Asab-3 GASCO project, Long Term Power Supply (LTPS) project, Independent Power Project at Barka </w:t>
      </w:r>
    </w:p>
    <w:p w:rsidR="005962BD" w:rsidRDefault="005962BD" w:rsidP="005962BD">
      <w:pPr>
        <w:pStyle w:val="secbullet"/>
      </w:pPr>
      <w:r>
        <w:t>It is currently engaged in the ongoing execution of a number of prestigious projects like the EPC contract for the Nimr-C full field water injection project for Petroleum Development Oman (PDO); Major civil construction works for Seeb Waste Water; the 260 MW Amal Power Plant project, an EPC contract for PDO. Al Hassan Engineering is doing a full construction package contract including civil works, structural, mechanical, piping, electrical and instrumentation erection work for a Gas Depletion Compression facility being constructed for PDO at their Kauther site by the main international EPC contractor, Petrofac</w:t>
      </w:r>
    </w:p>
    <w:p w:rsidR="005962BD" w:rsidRDefault="005962BD" w:rsidP="005962BD">
      <w:pPr>
        <w:pStyle w:val="CS-Milestones"/>
      </w:pPr>
      <w:r>
        <w:rPr>
          <w:color w:val="002D00"/>
        </w:rPr>
        <w:t>Outlook</w:t>
      </w:r>
    </w:p>
    <w:p w:rsidR="005962BD" w:rsidRDefault="005962BD" w:rsidP="005962BD">
      <w:pPr>
        <w:pStyle w:val="CS-Body"/>
      </w:pPr>
      <w:r>
        <w:t>In 2011, the company’s strategy is to target specific EPC contracts by the utilisation of its capabilities and expertise as well as by forging strategic alliances wherever needed. It is also planning to further its efforts to acquire more business in related areas in the region. Cost reduction and operational improvement initiatives will be further focused in key areas to ensure the company’s competitive position and profitability.</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pStyle w:val="CS-CEOname"/>
        <w:jc w:val="right"/>
        <w:rPr>
          <w:color w:val="C4BF59"/>
        </w:rPr>
      </w:pPr>
      <w:r>
        <w:rPr>
          <w:color w:val="C4BF59"/>
        </w:rPr>
        <w:t>Peter Hall</w:t>
      </w:r>
    </w:p>
    <w:p w:rsidR="005962BD" w:rsidRDefault="005962BD" w:rsidP="005962BD">
      <w:pPr>
        <w:pStyle w:val="CS-CEO-desig"/>
        <w:jc w:val="right"/>
        <w:rPr>
          <w:color w:val="000000"/>
        </w:rPr>
      </w:pPr>
      <w:r>
        <w:rPr>
          <w:color w:val="000000"/>
        </w:rPr>
        <w:t>CEO, Al Hassan Engineering Company</w:t>
      </w:r>
    </w:p>
    <w:p w:rsidR="005962BD" w:rsidRDefault="005962BD" w:rsidP="005962BD">
      <w:pPr>
        <w:pStyle w:val="CS-CEO-talk"/>
        <w:jc w:val="right"/>
      </w:pPr>
      <w:r>
        <w:t xml:space="preserve">“The year 2011 has started on an optimistic note with oil prices stabilising at a reasonable level. Confidence and some buoyancy appears to be coming back to the market with increased investments planned throughout the region. This augurs well for the future and we can expect steady growth.”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Co-Name-new"/>
        <w:rPr>
          <w:color w:val="0098CB"/>
        </w:rPr>
      </w:pPr>
      <w:r>
        <w:rPr>
          <w:caps/>
          <w:color w:val="C4BF59"/>
        </w:rPr>
        <w:t>Salalah Port Services Company</w:t>
      </w:r>
    </w:p>
    <w:p w:rsidR="005962BD" w:rsidRDefault="005962BD" w:rsidP="005962BD">
      <w:pPr>
        <w:pStyle w:val="CS-Title"/>
      </w:pPr>
      <w:r>
        <w:rPr>
          <w:rFonts w:ascii="Rhode-MediumCondensed" w:hAnsi="Rhode-MediumCondensed" w:cs="Rhode-MediumCondensed"/>
          <w:color w:val="002D00"/>
          <w:sz w:val="76"/>
          <w:szCs w:val="76"/>
        </w:rPr>
        <w:t>Riding the waves</w:t>
      </w:r>
    </w:p>
    <w:p w:rsidR="005962BD" w:rsidRDefault="005962BD" w:rsidP="005962BD">
      <w:pPr>
        <w:pStyle w:val="CS-Intro"/>
      </w:pPr>
      <w:r>
        <w:t>Locational advantage and logistical efficiencies give the Port of Salalah an edge on both the container and general cargo terminal side</w:t>
      </w:r>
    </w:p>
    <w:p w:rsidR="005962BD" w:rsidRDefault="005962BD" w:rsidP="005962BD">
      <w:pPr>
        <w:pStyle w:val="CS-Body"/>
      </w:pPr>
      <w:r>
        <w:t xml:space="preserve">Salalah Port Services Company also called the ‘Port of Salalah’ is the second largest transshipment hub in the West Central Asia. During 2010, the company handled 3.48 million TEUs and 6.28 million tonnes at its container terminal and general cargo terminal respectively. The port has proven to be an efficient and cheaper option for the shipping lines as an ideal transshipment location. The company employed 2,194 personnel including 1,269 local nationals as at the end of 2010. </w:t>
      </w:r>
    </w:p>
    <w:p w:rsidR="005962BD" w:rsidRDefault="005962BD" w:rsidP="005962BD">
      <w:pPr>
        <w:pStyle w:val="CS-Milestones"/>
      </w:pPr>
      <w:r>
        <w:rPr>
          <w:color w:val="002D00"/>
        </w:rPr>
        <w:t>Milestones</w:t>
      </w:r>
    </w:p>
    <w:p w:rsidR="005962BD" w:rsidRDefault="005962BD" w:rsidP="005962BD">
      <w:pPr>
        <w:pStyle w:val="secbullet"/>
      </w:pPr>
      <w:r>
        <w:t>Driving continuous improvement in the efficiency of the container terminal resulted in the terminal achieving an average GMPH of 29.7 in 2010 (26.6 in 2009). The average GMPH excluding the Khareef season of four months where the operations face a challenge due to heavy swells was over 31 GMPH, which is an unprecedented achievement</w:t>
      </w:r>
    </w:p>
    <w:p w:rsidR="005962BD" w:rsidRDefault="005962BD" w:rsidP="005962BD">
      <w:pPr>
        <w:pStyle w:val="secbullet"/>
      </w:pPr>
      <w:r>
        <w:t>For Port of Salalah container terminal it has been a challenge to retain customer volumes along with consistent rate pressure from shipping lines during 2010. The container terminal handled 3.48 million TEUs (3.49 million TEUs in 2009) similar volumes to previous year. The reasons for a zero growth during year 2010 were challenges in customers making more direct calls depending on the cost benefit ratio instead of transshipping via Salalah</w:t>
      </w:r>
    </w:p>
    <w:p w:rsidR="005962BD" w:rsidRDefault="005962BD" w:rsidP="005962BD">
      <w:pPr>
        <w:pStyle w:val="secbullet"/>
      </w:pPr>
      <w:r>
        <w:t>During the last quarter of 2010 the average GMPH was recorded at a high of 32.20. Management plans to put emphasis on service reliability wherein berth productivity i.e. crane productivity times the average number of cranes used during vessel operations – becomes a measure of terminal service level going into 2011</w:t>
      </w:r>
    </w:p>
    <w:p w:rsidR="005962BD" w:rsidRDefault="005962BD" w:rsidP="005962BD">
      <w:pPr>
        <w:pStyle w:val="secbullet"/>
      </w:pPr>
      <w:r>
        <w:t>The general cargo terminal registered a record throughput of 6.28 million tonnes, a growth of 68 per cent over 2009 (3.72 million tonnes in 2009)</w:t>
      </w:r>
    </w:p>
    <w:p w:rsidR="005962BD" w:rsidRDefault="005962BD" w:rsidP="005962BD">
      <w:pPr>
        <w:pStyle w:val="CS-Milestones"/>
      </w:pPr>
      <w:r>
        <w:rPr>
          <w:color w:val="002D00"/>
        </w:rPr>
        <w:t>Outlook</w:t>
      </w:r>
    </w:p>
    <w:p w:rsidR="005962BD" w:rsidRDefault="005962BD" w:rsidP="005962BD">
      <w:pPr>
        <w:pStyle w:val="CS-Body"/>
      </w:pPr>
      <w:r>
        <w:t xml:space="preserve">Government floated a tender for construction of a liquid jetty to be ready for operation in 2012 along the new breakwater. The company is expecting the government to finalise and work to start by the Q2 of 2011. This will allow the port to serve a number of free zone companies who plan to produce and export various types of liquids and chemicals from the free zone.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IN BOX</w:t>
      </w:r>
    </w:p>
    <w:p w:rsidR="005962BD" w:rsidRDefault="005962BD" w:rsidP="005962BD">
      <w:pPr>
        <w:rPr>
          <w:rFonts w:ascii="Georgia" w:hAnsi="Georgia" w:cs="Georgia"/>
          <w:color w:val="000000"/>
          <w:spacing w:val="2"/>
          <w:sz w:val="17"/>
          <w:szCs w:val="17"/>
          <w:lang w:val="en-GB"/>
        </w:rPr>
      </w:pPr>
    </w:p>
    <w:p w:rsidR="005962BD" w:rsidRDefault="005962BD" w:rsidP="005962BD">
      <w:pPr>
        <w:pStyle w:val="CS-CEOname"/>
        <w:jc w:val="right"/>
        <w:rPr>
          <w:color w:val="C4BF59"/>
        </w:rPr>
      </w:pPr>
      <w:r>
        <w:rPr>
          <w:color w:val="C4BF59"/>
        </w:rPr>
        <w:t>Peter Ford</w:t>
      </w:r>
    </w:p>
    <w:p w:rsidR="005962BD" w:rsidRDefault="005962BD" w:rsidP="005962BD">
      <w:pPr>
        <w:pStyle w:val="CS-CEO-desig"/>
        <w:jc w:val="right"/>
        <w:rPr>
          <w:color w:val="000000"/>
        </w:rPr>
      </w:pPr>
      <w:r>
        <w:rPr>
          <w:color w:val="000000"/>
        </w:rPr>
        <w:t>CEO, Salalah Port Services Company</w:t>
      </w:r>
    </w:p>
    <w:p w:rsidR="005962BD" w:rsidRDefault="005962BD" w:rsidP="005962BD">
      <w:pPr>
        <w:pStyle w:val="CS-CEO-talk"/>
        <w:jc w:val="right"/>
      </w:pPr>
      <w:r>
        <w:t xml:space="preserve">“The company’s outlook is positive as we embark upon its strategy programme ‘Quddam’ which encompasses strategic initiatives such as to balance risk and reward, reviewing processes and improving efficiencies by creating a ‘Process Excellence’ culture within the organisation, along with exploring newer markets and products.”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pStyle w:val="CS-Title"/>
        <w:spacing w:after="164"/>
        <w:rPr>
          <w:color w:val="008700"/>
          <w:sz w:val="153"/>
          <w:szCs w:val="153"/>
        </w:rPr>
      </w:pPr>
      <w:r>
        <w:rPr>
          <w:color w:val="008700"/>
          <w:sz w:val="153"/>
          <w:szCs w:val="153"/>
        </w:rPr>
        <w:t>HOW THEY STACK UP</w:t>
      </w:r>
    </w:p>
    <w:p w:rsidR="005962BD" w:rsidRDefault="005962BD" w:rsidP="005962BD">
      <w:pPr>
        <w:rPr>
          <w:rFonts w:ascii="Georgia" w:hAnsi="Georgia" w:cs="Georgia"/>
          <w:color w:val="000000"/>
          <w:spacing w:val="2"/>
          <w:sz w:val="17"/>
          <w:szCs w:val="17"/>
          <w:lang w:val="en-GB"/>
        </w:rPr>
      </w:pPr>
    </w:p>
    <w:p w:rsidR="005962BD" w:rsidRDefault="005962BD" w:rsidP="005962BD">
      <w:pPr>
        <w:pStyle w:val="CS-Intro"/>
        <w:rPr>
          <w:sz w:val="32"/>
          <w:szCs w:val="32"/>
        </w:rPr>
      </w:pPr>
      <w:r>
        <w:rPr>
          <w:sz w:val="32"/>
          <w:szCs w:val="32"/>
        </w:rPr>
        <w:t>A ranking of companies on individual parameters throws up a different perspective highlighting the individual strengths of various companies</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color w:val="000000"/>
          <w:spacing w:val="2"/>
          <w:sz w:val="17"/>
          <w:szCs w:val="17"/>
          <w:lang w:val="en-GB"/>
        </w:rPr>
        <w:t xml:space="preserve"> </w:t>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242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4960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496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242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24200"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24200"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p>
    <w:p w:rsidR="005962BD" w:rsidRDefault="005962BD" w:rsidP="005962BD">
      <w:pPr>
        <w:rPr>
          <w:rFonts w:ascii="Georgia" w:hAnsi="Georgia" w:cs="Georgia"/>
          <w:color w:val="000000"/>
          <w:spacing w:val="2"/>
          <w:sz w:val="17"/>
          <w:szCs w:val="17"/>
          <w:lang w:val="en-GB"/>
        </w:rPr>
      </w:pPr>
      <w:r>
        <w:rPr>
          <w:rFonts w:ascii="Georgia" w:hAnsi="Georgia" w:cs="Georgia"/>
          <w:noProof/>
          <w:color w:val="000000"/>
          <w:spacing w:val="2"/>
          <w:sz w:val="17"/>
          <w:szCs w:val="17"/>
        </w:rPr>
        <w:drawing>
          <wp:inline distT="0" distB="0" distL="0" distR="0">
            <wp:extent cx="313690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36900" cy="3886200"/>
                    </a:xfrm>
                    <a:prstGeom prst="rect">
                      <a:avLst/>
                    </a:prstGeom>
                    <a:noFill/>
                    <a:ln>
                      <a:noFill/>
                    </a:ln>
                  </pic:spPr>
                </pic:pic>
              </a:graphicData>
            </a:graphic>
          </wp:inline>
        </w:drawing>
      </w:r>
    </w:p>
    <w:p w:rsidR="00866A34" w:rsidRDefault="005962BD"/>
    <w:sectPr w:rsidR="00866A34" w:rsidSect="00866A34">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mpactaBT-Roman">
    <w:altName w:val="Compacta BT"/>
    <w:panose1 w:val="00000000000000000000"/>
    <w:charset w:val="4D"/>
    <w:family w:val="auto"/>
    <w:notTrueType/>
    <w:pitch w:val="default"/>
    <w:sig w:usb0="00002A87" w:usb1="00000000" w:usb2="00000000" w:usb3="00000000" w:csb0="0000006F" w:csb1="00000000"/>
  </w:font>
  <w:font w:name="Georgia">
    <w:panose1 w:val="02040502050405020303"/>
    <w:charset w:val="00"/>
    <w:family w:val="auto"/>
    <w:pitch w:val="variable"/>
    <w:sig w:usb0="00000287" w:usb1="00000000" w:usb2="00000000" w:usb3="00000000" w:csb0="0000009F" w:csb1="00000000"/>
  </w:font>
  <w:font w:name="WinSoftPro-Medium">
    <w:altName w:val="WinSoft Pro Medium"/>
    <w:panose1 w:val="00000000000000000000"/>
    <w:charset w:val="4D"/>
    <w:family w:val="auto"/>
    <w:notTrueType/>
    <w:pitch w:val="default"/>
    <w:sig w:usb0="00002A87" w:usb1="00000000" w:usb2="00000000" w:usb3="00000000" w:csb0="0000006F" w:csb1="00000000"/>
  </w:font>
  <w:font w:name="Georgia-Italic">
    <w:altName w:val="Georgia"/>
    <w:panose1 w:val="00000000000000000000"/>
    <w:charset w:val="4D"/>
    <w:family w:val="auto"/>
    <w:notTrueType/>
    <w:pitch w:val="default"/>
    <w:sig w:usb0="00002A87" w:usb1="00000000" w:usb2="00000000" w:usb3="00000000" w:csb0="0000006F" w:csb1="00000000"/>
  </w:font>
  <w:font w:name="Swiss721BT-LightCondensed">
    <w:altName w:val="Swis721 LtCn BT"/>
    <w:panose1 w:val="00000000000000000000"/>
    <w:charset w:val="4D"/>
    <w:family w:val="auto"/>
    <w:notTrueType/>
    <w:pitch w:val="default"/>
    <w:sig w:usb0="00002A87" w:usb1="00000000" w:usb2="00000000" w:usb3="00000000" w:csb0="0000006F" w:csb1="00000000"/>
  </w:font>
  <w:font w:name="Swiss721BT-BoldCondensed">
    <w:altName w:val="Swis721 Cn BT"/>
    <w:panose1 w:val="00000000000000000000"/>
    <w:charset w:val="4D"/>
    <w:family w:val="auto"/>
    <w:notTrueType/>
    <w:pitch w:val="default"/>
    <w:sig w:usb0="00002A87" w:usb1="00000000" w:usb2="00000000" w:usb3="00000000" w:csb0="0000006F" w:csb1="00000000"/>
  </w:font>
  <w:font w:name="Swiss721BT-RomanCondensed">
    <w:altName w:val="Swis721 Cn BT"/>
    <w:panose1 w:val="00000000000000000000"/>
    <w:charset w:val="4D"/>
    <w:family w:val="auto"/>
    <w:notTrueType/>
    <w:pitch w:val="default"/>
    <w:sig w:usb0="00002A87" w:usb1="00000000" w:usb2="00000000" w:usb3="00000000" w:csb0="0000006F" w:csb1="00000000"/>
  </w:font>
  <w:font w:name="Swiss721BT-Bold">
    <w:altName w:val="Swis721 BT"/>
    <w:panose1 w:val="00000000000000000000"/>
    <w:charset w:val="4D"/>
    <w:family w:val="auto"/>
    <w:notTrueType/>
    <w:pitch w:val="default"/>
    <w:sig w:usb0="00002A87" w:usb1="00000000" w:usb2="00000000" w:usb3="00000000" w:csb0="0000006F" w:csb1="00000000"/>
  </w:font>
  <w:font w:name="Swiss721BT-Light">
    <w:altName w:val="Swis721 Lt BT"/>
    <w:panose1 w:val="00000000000000000000"/>
    <w:charset w:val="4D"/>
    <w:family w:val="auto"/>
    <w:notTrueType/>
    <w:pitch w:val="default"/>
    <w:sig w:usb0="00002A87" w:usb1="00000000" w:usb2="00000000" w:usb3="00000000" w:csb0="0000006F" w:csb1="00000000"/>
  </w:font>
  <w:font w:name="Swiss721BT-BlackExtended">
    <w:altName w:val="Swis721 BlkEx BT"/>
    <w:panose1 w:val="00000000000000000000"/>
    <w:charset w:val="4D"/>
    <w:family w:val="auto"/>
    <w:notTrueType/>
    <w:pitch w:val="default"/>
    <w:sig w:usb0="00002A87" w:usb1="00000000" w:usb2="00000000" w:usb3="00000000" w:csb0="0000006F" w:csb1="00000000"/>
  </w:font>
  <w:font w:name="Melior">
    <w:charset w:val="00"/>
    <w:family w:val="auto"/>
    <w:pitch w:val="variable"/>
    <w:sig w:usb0="00000003" w:usb1="00000000" w:usb2="00000000" w:usb3="00000000" w:csb0="00000001" w:csb1="00000000"/>
  </w:font>
  <w:font w:name="Swiss721BT-BlackCondensed">
    <w:altName w:val="Swis721 BlkCn BT"/>
    <w:panose1 w:val="00000000000000000000"/>
    <w:charset w:val="4D"/>
    <w:family w:val="auto"/>
    <w:notTrueType/>
    <w:pitch w:val="default"/>
    <w:sig w:usb0="00002A87" w:usb1="00000000" w:usb2="00000000" w:usb3="00000000" w:csb0="0000006F" w:csb1="00000000"/>
  </w:font>
  <w:font w:name="Lucida Grande">
    <w:charset w:val="00"/>
    <w:family w:val="auto"/>
    <w:pitch w:val="variable"/>
    <w:sig w:usb0="E1000AEF" w:usb1="5000A1FF" w:usb2="00000000" w:usb3="00000000" w:csb0="000001BF" w:csb1="00000000"/>
  </w:font>
  <w:font w:name="Georgia-Bold">
    <w:altName w:val="Georgia"/>
    <w:panose1 w:val="00000000000000000000"/>
    <w:charset w:val="4D"/>
    <w:family w:val="auto"/>
    <w:notTrueType/>
    <w:pitch w:val="default"/>
    <w:sig w:usb0="00002A87" w:usb1="00000000" w:usb2="00000000" w:usb3="00000000" w:csb0="0000006F" w:csb1="00000000"/>
  </w:font>
  <w:font w:name="Swiss721BT-Thin">
    <w:altName w:val="Swis721 Th BT"/>
    <w:panose1 w:val="00000000000000000000"/>
    <w:charset w:val="4D"/>
    <w:family w:val="auto"/>
    <w:notTrueType/>
    <w:pitch w:val="default"/>
    <w:sig w:usb0="00002A87" w:usb1="00000000" w:usb2="00000000" w:usb3="00000000" w:csb0="0000006F" w:csb1="00000000"/>
  </w:font>
  <w:font w:name="Swiss721BT-Roman">
    <w:altName w:val="Swis721 BT"/>
    <w:panose1 w:val="00000000000000000000"/>
    <w:charset w:val="4D"/>
    <w:family w:val="auto"/>
    <w:notTrueType/>
    <w:pitch w:val="default"/>
    <w:sig w:usb0="00002A87" w:usb1="00000000" w:usb2="00000000" w:usb3="00000000" w:csb0="0000006F" w:csb1="00000000"/>
  </w:font>
  <w:font w:name="Memphis-Medium">
    <w:altName w:val="M Memphis Medium"/>
    <w:panose1 w:val="00000000000000000000"/>
    <w:charset w:val="4D"/>
    <w:family w:val="auto"/>
    <w:notTrueType/>
    <w:pitch w:val="default"/>
    <w:sig w:usb0="00002A87" w:usb1="00000000" w:usb2="00000000" w:usb3="00000000" w:csb0="0000006F" w:csb1="00000000"/>
  </w:font>
  <w:font w:name="Rhode-MediumCondensed">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AF877F4"/>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5962BD"/>
    <w:rsid w:val="005962BD"/>
  </w:rsids>
  <m:mathPr>
    <m:mathFont m:val="CompactaBT-Roman"/>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2BD"/>
    <w:pPr>
      <w:spacing w:after="0"/>
    </w:pPr>
    <w:rPr>
      <w:rFonts w:eastAsiaTheme="minorEastAsia"/>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EditorialTitle">
    <w:name w:val="Editorial Title"/>
    <w:basedOn w:val="Normal"/>
    <w:uiPriority w:val="99"/>
    <w:rsid w:val="005962BD"/>
    <w:pPr>
      <w:widowControl w:val="0"/>
      <w:autoSpaceDE w:val="0"/>
      <w:autoSpaceDN w:val="0"/>
      <w:adjustRightInd w:val="0"/>
      <w:spacing w:after="227" w:line="840" w:lineRule="atLeast"/>
      <w:textAlignment w:val="center"/>
    </w:pPr>
    <w:rPr>
      <w:rFonts w:ascii="CompactaBT-Roman" w:hAnsi="CompactaBT-Roman" w:cs="CompactaBT-Roman"/>
      <w:caps/>
      <w:color w:val="000000"/>
      <w:sz w:val="84"/>
      <w:szCs w:val="84"/>
      <w:lang w:val="en-GB"/>
    </w:rPr>
  </w:style>
  <w:style w:type="paragraph" w:customStyle="1" w:styleId="EditorialBody">
    <w:name w:val="Editorial Body"/>
    <w:basedOn w:val="Normal"/>
    <w:uiPriority w:val="99"/>
    <w:rsid w:val="005962BD"/>
    <w:pPr>
      <w:widowControl w:val="0"/>
      <w:suppressAutoHyphens/>
      <w:autoSpaceDE w:val="0"/>
      <w:autoSpaceDN w:val="0"/>
      <w:adjustRightInd w:val="0"/>
      <w:spacing w:after="215" w:line="240" w:lineRule="atLeast"/>
      <w:jc w:val="both"/>
      <w:textAlignment w:val="center"/>
    </w:pPr>
    <w:rPr>
      <w:rFonts w:ascii="Georgia" w:hAnsi="Georgia" w:cs="Georgia"/>
      <w:color w:val="000000"/>
      <w:sz w:val="17"/>
      <w:szCs w:val="17"/>
      <w:lang w:val="en-GB"/>
    </w:rPr>
  </w:style>
  <w:style w:type="paragraph" w:customStyle="1" w:styleId="NoParagraphStyle">
    <w:name w:val="[No Paragraph Style]"/>
    <w:rsid w:val="005962BD"/>
    <w:pPr>
      <w:widowControl w:val="0"/>
      <w:autoSpaceDE w:val="0"/>
      <w:autoSpaceDN w:val="0"/>
      <w:bidi/>
      <w:adjustRightInd w:val="0"/>
      <w:spacing w:after="0" w:line="288" w:lineRule="auto"/>
      <w:textAlignment w:val="center"/>
    </w:pPr>
    <w:rPr>
      <w:rFonts w:ascii="WinSoftPro-Medium" w:eastAsiaTheme="minorEastAsia" w:hAnsi="WinSoftPro-Medium" w:cs="WinSoftPro-Medium"/>
      <w:color w:val="000000"/>
      <w:lang w:bidi="ar-YE"/>
    </w:rPr>
  </w:style>
  <w:style w:type="paragraph" w:customStyle="1" w:styleId="MailboxMainTitle">
    <w:name w:val="Mailbox Main Title"/>
    <w:basedOn w:val="NoParagraphStyle"/>
    <w:uiPriority w:val="99"/>
    <w:rsid w:val="005962BD"/>
    <w:pPr>
      <w:suppressAutoHyphens/>
      <w:bidi w:val="0"/>
      <w:spacing w:after="113" w:line="280" w:lineRule="atLeast"/>
    </w:pPr>
    <w:rPr>
      <w:rFonts w:ascii="CompactaBT-Roman" w:hAnsi="CompactaBT-Roman" w:cs="CompactaBT-Roman"/>
      <w:caps/>
      <w:sz w:val="44"/>
      <w:szCs w:val="44"/>
      <w:lang w:val="en-GB" w:bidi="ar-SA"/>
    </w:rPr>
  </w:style>
  <w:style w:type="paragraph" w:styleId="BodyText">
    <w:name w:val="Body Text"/>
    <w:basedOn w:val="NoParagraphStyle"/>
    <w:link w:val="BodyTextChar"/>
    <w:uiPriority w:val="99"/>
    <w:rsid w:val="005962BD"/>
    <w:pPr>
      <w:suppressAutoHyphens/>
      <w:bidi w:val="0"/>
      <w:spacing w:after="215" w:line="220" w:lineRule="atLeast"/>
      <w:jc w:val="both"/>
    </w:pPr>
    <w:rPr>
      <w:rFonts w:ascii="Georgia" w:hAnsi="Georgia" w:cs="Georgia"/>
      <w:sz w:val="17"/>
      <w:szCs w:val="17"/>
      <w:lang w:val="en-GB" w:bidi="ar-SA"/>
    </w:rPr>
  </w:style>
  <w:style w:type="character" w:customStyle="1" w:styleId="BodyTextChar">
    <w:name w:val="Body Text Char"/>
    <w:basedOn w:val="DefaultParagraphFont"/>
    <w:link w:val="BodyText"/>
    <w:uiPriority w:val="99"/>
    <w:rsid w:val="005962BD"/>
    <w:rPr>
      <w:rFonts w:ascii="Georgia" w:eastAsiaTheme="minorEastAsia" w:hAnsi="Georgia" w:cs="Georgia"/>
      <w:color w:val="000000"/>
      <w:sz w:val="17"/>
      <w:szCs w:val="17"/>
      <w:lang w:val="en-GB"/>
    </w:rPr>
  </w:style>
  <w:style w:type="paragraph" w:customStyle="1" w:styleId="MailBoxcredit">
    <w:name w:val="Mail Box credit"/>
    <w:basedOn w:val="NoParagraphStyle"/>
    <w:uiPriority w:val="99"/>
    <w:rsid w:val="005962BD"/>
    <w:pPr>
      <w:suppressAutoHyphens/>
      <w:bidi w:val="0"/>
      <w:spacing w:before="57" w:line="220" w:lineRule="atLeast"/>
      <w:jc w:val="right"/>
    </w:pPr>
    <w:rPr>
      <w:rFonts w:ascii="Georgia-Italic" w:hAnsi="Georgia-Italic" w:cs="Georgia-Italic"/>
      <w:i/>
      <w:iCs/>
      <w:color w:val="3298CB"/>
      <w:sz w:val="15"/>
      <w:szCs w:val="15"/>
      <w:lang w:val="en-GB" w:bidi="ar-SA"/>
    </w:rPr>
  </w:style>
  <w:style w:type="character" w:styleId="Hyperlink">
    <w:name w:val="Hyperlink"/>
    <w:basedOn w:val="DefaultParagraphFont"/>
    <w:uiPriority w:val="99"/>
    <w:unhideWhenUsed/>
    <w:rsid w:val="005962BD"/>
    <w:rPr>
      <w:color w:val="0000FF" w:themeColor="hyperlink"/>
      <w:u w:val="single"/>
    </w:rPr>
  </w:style>
  <w:style w:type="paragraph" w:customStyle="1" w:styleId="MailboxTitle">
    <w:name w:val="Mailbox Title"/>
    <w:basedOn w:val="NoParagraphStyle"/>
    <w:uiPriority w:val="99"/>
    <w:rsid w:val="005962BD"/>
    <w:pPr>
      <w:suppressAutoHyphens/>
      <w:bidi w:val="0"/>
      <w:spacing w:before="170" w:line="220" w:lineRule="atLeast"/>
    </w:pPr>
    <w:rPr>
      <w:rFonts w:ascii="CompactaBT-Roman" w:hAnsi="CompactaBT-Roman" w:cs="CompactaBT-Roman"/>
      <w:caps/>
      <w:color w:val="2D8498"/>
      <w:spacing w:val="10"/>
      <w:lang w:val="en-GB" w:bidi="ar-SA"/>
    </w:rPr>
  </w:style>
  <w:style w:type="paragraph" w:customStyle="1" w:styleId="TableText">
    <w:name w:val="Table Text"/>
    <w:basedOn w:val="NoParagraphStyle"/>
    <w:uiPriority w:val="99"/>
    <w:rsid w:val="005962BD"/>
    <w:pPr>
      <w:suppressAutoHyphens/>
      <w:bidi w:val="0"/>
      <w:spacing w:line="220" w:lineRule="atLeast"/>
    </w:pPr>
    <w:rPr>
      <w:rFonts w:ascii="Swiss721BT-LightCondensed" w:hAnsi="Swiss721BT-LightCondensed" w:cs="Swiss721BT-LightCondensed"/>
      <w:sz w:val="18"/>
      <w:szCs w:val="18"/>
      <w:lang w:val="en-GB" w:bidi="ar-SA"/>
    </w:rPr>
  </w:style>
  <w:style w:type="paragraph" w:customStyle="1" w:styleId="CS-Title">
    <w:name w:val="CS-Title"/>
    <w:basedOn w:val="NoParagraphStyle"/>
    <w:uiPriority w:val="99"/>
    <w:rsid w:val="005962BD"/>
    <w:pPr>
      <w:suppressAutoHyphens/>
      <w:bidi w:val="0"/>
      <w:spacing w:after="113" w:line="1240" w:lineRule="atLeast"/>
    </w:pPr>
    <w:rPr>
      <w:rFonts w:ascii="CompactaBT-Roman" w:hAnsi="CompactaBT-Roman" w:cs="CompactaBT-Roman"/>
      <w:caps/>
      <w:spacing w:val="-33"/>
      <w:sz w:val="132"/>
      <w:szCs w:val="132"/>
      <w:lang w:val="en-GB" w:bidi="ar-SA"/>
    </w:rPr>
  </w:style>
  <w:style w:type="paragraph" w:customStyle="1" w:styleId="01-QuicklookTitleBusinessBriefs">
    <w:name w:val="01-Quicklook Title (Business Briefs)"/>
    <w:basedOn w:val="NoParagraphStyle"/>
    <w:uiPriority w:val="99"/>
    <w:rsid w:val="005962BD"/>
    <w:pPr>
      <w:suppressAutoHyphens/>
      <w:bidi w:val="0"/>
      <w:spacing w:before="220" w:line="216" w:lineRule="atLeast"/>
    </w:pPr>
    <w:rPr>
      <w:rFonts w:ascii="Swiss721BT-BoldCondensed" w:hAnsi="Swiss721BT-BoldCondensed" w:cs="Swiss721BT-BoldCondensed"/>
      <w:b/>
      <w:bCs/>
      <w:caps/>
      <w:color w:val="FFFFFF"/>
      <w:sz w:val="18"/>
      <w:szCs w:val="18"/>
      <w:lang w:val="en-GB" w:bidi="ar-SA"/>
    </w:rPr>
  </w:style>
  <w:style w:type="paragraph" w:customStyle="1" w:styleId="01-QuicklookBodyBusinessBriefs">
    <w:name w:val="01-Quicklook Body (Business Briefs)"/>
    <w:basedOn w:val="NoParagraphStyle"/>
    <w:uiPriority w:val="99"/>
    <w:rsid w:val="005962BD"/>
    <w:pPr>
      <w:suppressAutoHyphens/>
      <w:bidi w:val="0"/>
      <w:spacing w:line="220" w:lineRule="atLeast"/>
      <w:ind w:right="113"/>
    </w:pPr>
    <w:rPr>
      <w:rFonts w:ascii="Swiss721BT-RomanCondensed" w:hAnsi="Swiss721BT-RomanCondensed" w:cs="Swiss721BT-RomanCondensed"/>
      <w:sz w:val="16"/>
      <w:szCs w:val="16"/>
      <w:lang w:val="en-GB" w:bidi="ar-SA"/>
    </w:rPr>
  </w:style>
  <w:style w:type="paragraph" w:customStyle="1" w:styleId="01-BusinessBriefTitleBusinessBriefs">
    <w:name w:val="01-Business Brief Title (Business Briefs)"/>
    <w:basedOn w:val="NoParagraphStyle"/>
    <w:uiPriority w:val="99"/>
    <w:rsid w:val="005962BD"/>
    <w:pPr>
      <w:suppressAutoHyphens/>
      <w:bidi w:val="0"/>
      <w:spacing w:before="57" w:line="420" w:lineRule="atLeast"/>
    </w:pPr>
    <w:rPr>
      <w:rFonts w:ascii="Swiss721BT-Bold" w:hAnsi="Swiss721BT-Bold" w:cs="Swiss721BT-Bold"/>
      <w:b/>
      <w:bCs/>
      <w:spacing w:val="-16"/>
      <w:w w:val="90"/>
      <w:sz w:val="40"/>
      <w:szCs w:val="40"/>
      <w:lang w:val="en-GB" w:bidi="ar-SA"/>
    </w:rPr>
  </w:style>
  <w:style w:type="paragraph" w:customStyle="1" w:styleId="01-BusinessBriefBodyBusinessBriefs">
    <w:name w:val="01-Business Brief Body (Business Briefs)"/>
    <w:basedOn w:val="NoParagraphStyle"/>
    <w:uiPriority w:val="99"/>
    <w:rsid w:val="005962BD"/>
    <w:pPr>
      <w:suppressAutoHyphens/>
      <w:bidi w:val="0"/>
      <w:spacing w:after="215" w:line="220" w:lineRule="atLeast"/>
    </w:pPr>
    <w:rPr>
      <w:rFonts w:ascii="Swiss721BT-Light" w:hAnsi="Swiss721BT-Light" w:cs="Swiss721BT-Light"/>
      <w:sz w:val="17"/>
      <w:szCs w:val="17"/>
      <w:lang w:val="en-GB" w:bidi="ar-SA"/>
    </w:rPr>
  </w:style>
  <w:style w:type="paragraph" w:customStyle="1" w:styleId="Intro">
    <w:name w:val="Intro"/>
    <w:basedOn w:val="NoParagraphStyle"/>
    <w:uiPriority w:val="99"/>
    <w:rsid w:val="005962BD"/>
    <w:pPr>
      <w:suppressAutoHyphens/>
      <w:bidi w:val="0"/>
      <w:spacing w:after="215" w:line="460" w:lineRule="atLeast"/>
    </w:pPr>
    <w:rPr>
      <w:rFonts w:ascii="Georgia" w:hAnsi="Georgia" w:cs="Georgia"/>
      <w:sz w:val="28"/>
      <w:szCs w:val="28"/>
      <w:lang w:val="en-GB" w:bidi="ar-SA"/>
    </w:rPr>
  </w:style>
  <w:style w:type="paragraph" w:styleId="Title">
    <w:name w:val="Title"/>
    <w:basedOn w:val="NoParagraphStyle"/>
    <w:link w:val="TitleChar"/>
    <w:uiPriority w:val="99"/>
    <w:qFormat/>
    <w:rsid w:val="005962BD"/>
    <w:pPr>
      <w:suppressAutoHyphens/>
      <w:bidi w:val="0"/>
      <w:spacing w:after="113" w:line="1240" w:lineRule="atLeast"/>
    </w:pPr>
    <w:rPr>
      <w:rFonts w:ascii="CompactaBT-Roman" w:hAnsi="CompactaBT-Roman" w:cs="CompactaBT-Roman"/>
      <w:caps/>
      <w:spacing w:val="-33"/>
      <w:sz w:val="132"/>
      <w:szCs w:val="132"/>
      <w:lang w:val="en-GB" w:bidi="ar-SA"/>
    </w:rPr>
  </w:style>
  <w:style w:type="character" w:customStyle="1" w:styleId="TitleChar">
    <w:name w:val="Title Char"/>
    <w:basedOn w:val="DefaultParagraphFont"/>
    <w:link w:val="Title"/>
    <w:uiPriority w:val="99"/>
    <w:rsid w:val="005962BD"/>
    <w:rPr>
      <w:rFonts w:ascii="CompactaBT-Roman" w:eastAsiaTheme="minorEastAsia" w:hAnsi="CompactaBT-Roman" w:cs="CompactaBT-Roman"/>
      <w:caps/>
      <w:color w:val="000000"/>
      <w:spacing w:val="-33"/>
      <w:sz w:val="132"/>
      <w:szCs w:val="132"/>
      <w:lang w:val="en-GB"/>
    </w:rPr>
  </w:style>
  <w:style w:type="paragraph" w:customStyle="1" w:styleId="SubHead">
    <w:name w:val="Sub Head"/>
    <w:basedOn w:val="NoParagraphStyle"/>
    <w:uiPriority w:val="99"/>
    <w:rsid w:val="005962BD"/>
    <w:pPr>
      <w:suppressAutoHyphens/>
      <w:bidi w:val="0"/>
      <w:spacing w:line="220" w:lineRule="atLeast"/>
    </w:pPr>
    <w:rPr>
      <w:rFonts w:ascii="Swiss721BT-BoldCondensed" w:hAnsi="Swiss721BT-BoldCondensed" w:cs="Swiss721BT-BoldCondensed"/>
      <w:b/>
      <w:bCs/>
      <w:color w:val="F20000"/>
      <w:sz w:val="20"/>
      <w:szCs w:val="20"/>
      <w:lang w:val="en-GB" w:bidi="ar-SA"/>
    </w:rPr>
  </w:style>
  <w:style w:type="paragraph" w:customStyle="1" w:styleId="01-ColumnTitleColumn">
    <w:name w:val="01-Column Title (Column)"/>
    <w:basedOn w:val="NoParagraphStyle"/>
    <w:uiPriority w:val="99"/>
    <w:rsid w:val="005962BD"/>
    <w:pPr>
      <w:suppressAutoHyphens/>
      <w:bidi w:val="0"/>
      <w:spacing w:before="57" w:line="620" w:lineRule="atLeast"/>
    </w:pPr>
    <w:rPr>
      <w:rFonts w:ascii="Swiss721BT-BlackExtended" w:hAnsi="Swiss721BT-BlackExtended" w:cs="Swiss721BT-BlackExtended"/>
      <w:spacing w:val="-28"/>
      <w:sz w:val="70"/>
      <w:szCs w:val="70"/>
      <w:lang w:val="en-GB" w:bidi="ar-SA"/>
    </w:rPr>
  </w:style>
  <w:style w:type="paragraph" w:customStyle="1" w:styleId="01-ColumnIntroColumn">
    <w:name w:val="01-Column Intro (Column)"/>
    <w:basedOn w:val="NoParagraphStyle"/>
    <w:uiPriority w:val="99"/>
    <w:rsid w:val="005962BD"/>
    <w:pPr>
      <w:suppressAutoHyphens/>
      <w:bidi w:val="0"/>
      <w:spacing w:line="280" w:lineRule="atLeast"/>
    </w:pPr>
    <w:rPr>
      <w:rFonts w:ascii="Melior" w:hAnsi="Melior" w:cs="Melior"/>
      <w:spacing w:val="-5"/>
      <w:lang w:val="en-GB" w:bidi="ar-SA"/>
    </w:rPr>
  </w:style>
  <w:style w:type="paragraph" w:customStyle="1" w:styleId="BoxTitle">
    <w:name w:val="Box Title"/>
    <w:basedOn w:val="NoParagraphStyle"/>
    <w:uiPriority w:val="99"/>
    <w:rsid w:val="005962BD"/>
    <w:pPr>
      <w:suppressAutoHyphens/>
      <w:bidi w:val="0"/>
      <w:spacing w:before="57" w:after="57" w:line="260" w:lineRule="atLeast"/>
    </w:pPr>
    <w:rPr>
      <w:rFonts w:ascii="Swiss721BT-BlackCondensed" w:hAnsi="Swiss721BT-BlackCondensed" w:cs="Swiss721BT-BlackCondensed"/>
      <w:caps/>
      <w:lang w:val="en-GB" w:bidi="ar-SA"/>
    </w:rPr>
  </w:style>
  <w:style w:type="paragraph" w:customStyle="1" w:styleId="Boxbullet">
    <w:name w:val="Box bullet"/>
    <w:basedOn w:val="NoParagraphStyle"/>
    <w:uiPriority w:val="99"/>
    <w:rsid w:val="005962BD"/>
    <w:pPr>
      <w:tabs>
        <w:tab w:val="left" w:pos="227"/>
      </w:tabs>
      <w:suppressAutoHyphens/>
      <w:bidi w:val="0"/>
      <w:spacing w:after="113" w:line="240" w:lineRule="atLeast"/>
      <w:ind w:left="227" w:hanging="227"/>
    </w:pPr>
    <w:rPr>
      <w:rFonts w:ascii="Swiss721BT-RomanCondensed" w:hAnsi="Swiss721BT-RomanCondensed" w:cs="Swiss721BT-RomanCondensed"/>
      <w:sz w:val="20"/>
      <w:szCs w:val="20"/>
      <w:lang w:val="en-GB" w:bidi="ar-SA"/>
    </w:rPr>
  </w:style>
  <w:style w:type="paragraph" w:customStyle="1" w:styleId="CS-Co-Name-new">
    <w:name w:val="CS-Co-Name-new"/>
    <w:basedOn w:val="NoParagraphStyle"/>
    <w:uiPriority w:val="99"/>
    <w:rsid w:val="005962BD"/>
    <w:pPr>
      <w:suppressAutoHyphens/>
      <w:bidi w:val="0"/>
      <w:spacing w:line="360" w:lineRule="atLeast"/>
    </w:pPr>
    <w:rPr>
      <w:rFonts w:ascii="Swiss721BT-BoldCondensed" w:hAnsi="Swiss721BT-BoldCondensed" w:cs="Swiss721BT-BoldCondensed"/>
      <w:b/>
      <w:bCs/>
      <w:w w:val="99"/>
      <w:sz w:val="28"/>
      <w:szCs w:val="28"/>
      <w:lang w:val="en-GB" w:bidi="ar-SA"/>
    </w:rPr>
  </w:style>
  <w:style w:type="paragraph" w:customStyle="1" w:styleId="CS-Intro">
    <w:name w:val="CS-Intro"/>
    <w:basedOn w:val="NoParagraphStyle"/>
    <w:uiPriority w:val="99"/>
    <w:rsid w:val="005962BD"/>
    <w:pPr>
      <w:pBdr>
        <w:bottom w:val="single" w:sz="40" w:space="14" w:color="000000"/>
      </w:pBdr>
      <w:suppressAutoHyphens/>
      <w:bidi w:val="0"/>
      <w:spacing w:after="567" w:line="320" w:lineRule="atLeast"/>
    </w:pPr>
    <w:rPr>
      <w:rFonts w:ascii="Swiss721BT-LightCondensed" w:hAnsi="Swiss721BT-LightCondensed" w:cs="Swiss721BT-LightCondensed"/>
      <w:w w:val="99"/>
      <w:sz w:val="28"/>
      <w:szCs w:val="28"/>
      <w:lang w:val="en-GB" w:bidi="ar-SA"/>
    </w:rPr>
  </w:style>
  <w:style w:type="paragraph" w:customStyle="1" w:styleId="CS-Body">
    <w:name w:val="CS-Body"/>
    <w:basedOn w:val="NoParagraphStyle"/>
    <w:uiPriority w:val="99"/>
    <w:rsid w:val="005962BD"/>
    <w:pPr>
      <w:suppressAutoHyphens/>
      <w:bidi w:val="0"/>
      <w:spacing w:after="57" w:line="230" w:lineRule="atLeast"/>
    </w:pPr>
    <w:rPr>
      <w:rFonts w:ascii="Swiss721BT-LightCondensed" w:hAnsi="Swiss721BT-LightCondensed" w:cs="Swiss721BT-LightCondensed"/>
      <w:sz w:val="17"/>
      <w:szCs w:val="17"/>
      <w:lang w:val="en-GB" w:bidi="ar-SA"/>
    </w:rPr>
  </w:style>
  <w:style w:type="paragraph" w:customStyle="1" w:styleId="CS-Milestones">
    <w:name w:val="CS-Milestones"/>
    <w:basedOn w:val="NoParagraphStyle"/>
    <w:uiPriority w:val="99"/>
    <w:rsid w:val="005962BD"/>
    <w:pPr>
      <w:suppressAutoHyphens/>
      <w:bidi w:val="0"/>
      <w:spacing w:before="170" w:line="220" w:lineRule="atLeast"/>
    </w:pPr>
    <w:rPr>
      <w:rFonts w:ascii="Swiss721BT-BoldCondensed" w:hAnsi="Swiss721BT-BoldCondensed" w:cs="Swiss721BT-BoldCondensed"/>
      <w:b/>
      <w:bCs/>
      <w:color w:val="00CB00"/>
      <w:lang w:val="en-GB" w:bidi="ar-SA"/>
    </w:rPr>
  </w:style>
  <w:style w:type="paragraph" w:customStyle="1" w:styleId="secbullet">
    <w:name w:val="sec bullet"/>
    <w:basedOn w:val="CS-Body"/>
    <w:uiPriority w:val="99"/>
    <w:rsid w:val="005962BD"/>
    <w:pPr>
      <w:ind w:left="360" w:hanging="360"/>
    </w:pPr>
  </w:style>
  <w:style w:type="paragraph" w:styleId="ListBullet">
    <w:name w:val="List Bullet"/>
    <w:basedOn w:val="Normal"/>
    <w:uiPriority w:val="99"/>
    <w:unhideWhenUsed/>
    <w:rsid w:val="005962BD"/>
    <w:pPr>
      <w:numPr>
        <w:numId w:val="1"/>
      </w:numPr>
      <w:contextualSpacing/>
    </w:pPr>
  </w:style>
  <w:style w:type="paragraph" w:customStyle="1" w:styleId="CS-CEOname">
    <w:name w:val="CS-CEO name"/>
    <w:basedOn w:val="NoParagraphStyle"/>
    <w:uiPriority w:val="99"/>
    <w:rsid w:val="005962BD"/>
    <w:pPr>
      <w:suppressAutoHyphens/>
      <w:bidi w:val="0"/>
      <w:spacing w:line="220" w:lineRule="atLeast"/>
      <w:jc w:val="center"/>
    </w:pPr>
    <w:rPr>
      <w:rFonts w:ascii="Swiss721BT-BoldCondensed" w:hAnsi="Swiss721BT-BoldCondensed" w:cs="Swiss721BT-BoldCondensed"/>
      <w:b/>
      <w:bCs/>
      <w:lang w:val="en-GB" w:bidi="ar-SA"/>
    </w:rPr>
  </w:style>
  <w:style w:type="paragraph" w:customStyle="1" w:styleId="CS-CEO-desig">
    <w:name w:val="CS-CEO-desig"/>
    <w:basedOn w:val="NoParagraphStyle"/>
    <w:uiPriority w:val="99"/>
    <w:rsid w:val="005962BD"/>
    <w:pPr>
      <w:suppressAutoHyphens/>
      <w:bidi w:val="0"/>
      <w:spacing w:after="113" w:line="220" w:lineRule="atLeast"/>
      <w:jc w:val="center"/>
    </w:pPr>
    <w:rPr>
      <w:rFonts w:ascii="Swiss721BT-LightCondensed" w:hAnsi="Swiss721BT-LightCondensed" w:cs="Swiss721BT-LightCondensed"/>
      <w:color w:val="F20000"/>
      <w:sz w:val="20"/>
      <w:szCs w:val="20"/>
      <w:lang w:val="en-GB" w:bidi="ar-SA"/>
    </w:rPr>
  </w:style>
  <w:style w:type="paragraph" w:customStyle="1" w:styleId="CS-CEO-talk">
    <w:name w:val="CS-CEO-talk"/>
    <w:basedOn w:val="NoParagraphStyle"/>
    <w:uiPriority w:val="99"/>
    <w:rsid w:val="005962BD"/>
    <w:pPr>
      <w:suppressAutoHyphens/>
      <w:bidi w:val="0"/>
      <w:spacing w:line="220" w:lineRule="atLeast"/>
      <w:jc w:val="center"/>
    </w:pPr>
    <w:rPr>
      <w:rFonts w:ascii="Swiss721BT-LightCondensed" w:hAnsi="Swiss721BT-LightCondensed" w:cs="Swiss721BT-LightCondensed"/>
      <w:sz w:val="18"/>
      <w:szCs w:val="18"/>
      <w:lang w:val="en-GB" w:bidi="ar-SA"/>
    </w:rPr>
  </w:style>
  <w:style w:type="character" w:customStyle="1" w:styleId="apple-converted-space">
    <w:name w:val="apple-converted-space"/>
    <w:uiPriority w:val="99"/>
    <w:rsid w:val="005962BD"/>
    <w:rPr>
      <w:w w:val="100"/>
    </w:rPr>
  </w:style>
  <w:style w:type="paragraph" w:styleId="BalloonText">
    <w:name w:val="Balloon Text"/>
    <w:basedOn w:val="Normal"/>
    <w:link w:val="BalloonTextChar"/>
    <w:uiPriority w:val="99"/>
    <w:semiHidden/>
    <w:unhideWhenUsed/>
    <w:rsid w:val="005962B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62BD"/>
    <w:rPr>
      <w:rFonts w:ascii="Lucida Grande" w:eastAsiaTheme="minorEastAsia" w:hAnsi="Lucida Grande" w:cs="Lucida Grande"/>
      <w:sz w:val="18"/>
      <w:szCs w:val="18"/>
    </w:rPr>
  </w:style>
  <w:style w:type="paragraph" w:customStyle="1" w:styleId="Question">
    <w:name w:val="Question"/>
    <w:basedOn w:val="NoParagraphStyle"/>
    <w:uiPriority w:val="99"/>
    <w:rsid w:val="005962BD"/>
    <w:pPr>
      <w:suppressAutoHyphens/>
      <w:bidi w:val="0"/>
      <w:spacing w:line="220" w:lineRule="atLeast"/>
      <w:jc w:val="both"/>
    </w:pPr>
    <w:rPr>
      <w:rFonts w:ascii="Georgia-Bold" w:hAnsi="Georgia-Bold" w:cs="Georgia-Bold"/>
      <w:b/>
      <w:bCs/>
      <w:sz w:val="17"/>
      <w:szCs w:val="17"/>
      <w:lang w:val="en-GB" w:bidi="ar-SA"/>
    </w:rPr>
  </w:style>
  <w:style w:type="paragraph" w:customStyle="1" w:styleId="01-AutotalkintroAutoTalkNews">
    <w:name w:val="01-Autotalk intro (Auto Talk &amp; News)"/>
    <w:basedOn w:val="NoParagraphStyle"/>
    <w:uiPriority w:val="99"/>
    <w:rsid w:val="005962BD"/>
    <w:pPr>
      <w:suppressAutoHyphens/>
      <w:bidi w:val="0"/>
      <w:spacing w:after="215" w:line="260" w:lineRule="atLeast"/>
      <w:jc w:val="right"/>
    </w:pPr>
    <w:rPr>
      <w:rFonts w:ascii="Swiss721BT-Thin" w:hAnsi="Swiss721BT-Thin" w:cs="Swiss721BT-Thin"/>
      <w:caps/>
      <w:spacing w:val="-2"/>
      <w:lang w:val="en-GB" w:bidi="ar-SA"/>
    </w:rPr>
  </w:style>
  <w:style w:type="paragraph" w:customStyle="1" w:styleId="01-AutotalkBodyAutoTalkNews">
    <w:name w:val="01-Autotalk Body (Auto Talk &amp; News)"/>
    <w:basedOn w:val="NoParagraphStyle"/>
    <w:uiPriority w:val="99"/>
    <w:rsid w:val="005962BD"/>
    <w:pPr>
      <w:bidi w:val="0"/>
      <w:spacing w:after="215" w:line="220" w:lineRule="atLeast"/>
      <w:jc w:val="both"/>
    </w:pPr>
    <w:rPr>
      <w:rFonts w:ascii="Swiss721BT-Light" w:hAnsi="Swiss721BT-Light" w:cs="Swiss721BT-Light"/>
      <w:sz w:val="17"/>
      <w:szCs w:val="17"/>
      <w:lang w:val="en-GB" w:bidi="ar-SA"/>
    </w:rPr>
  </w:style>
  <w:style w:type="paragraph" w:customStyle="1" w:styleId="AutoTalkSubHeadAutoTalkNews">
    <w:name w:val="Auto Talk Sub Head (Auto Talk &amp; News)"/>
    <w:basedOn w:val="NoParagraphStyle"/>
    <w:uiPriority w:val="99"/>
    <w:rsid w:val="005962BD"/>
    <w:pPr>
      <w:suppressAutoHyphens/>
      <w:bidi w:val="0"/>
      <w:spacing w:line="220" w:lineRule="atLeast"/>
    </w:pPr>
    <w:rPr>
      <w:rFonts w:ascii="Swiss721BT-BoldCondensed" w:hAnsi="Swiss721BT-BoldCondensed" w:cs="Swiss721BT-BoldCondensed"/>
      <w:b/>
      <w:bCs/>
      <w:caps/>
      <w:color w:val="DA001B"/>
      <w:sz w:val="20"/>
      <w:szCs w:val="20"/>
      <w:lang w:val="en-GB" w:bidi="ar-SA"/>
    </w:rPr>
  </w:style>
  <w:style w:type="paragraph" w:customStyle="1" w:styleId="01-AutonewsTitleAutoTalkNews">
    <w:name w:val="01-Autonews Title (Auto Talk &amp; News)"/>
    <w:basedOn w:val="NoParagraphStyle"/>
    <w:uiPriority w:val="99"/>
    <w:rsid w:val="005962BD"/>
    <w:pPr>
      <w:suppressAutoHyphens/>
      <w:bidi w:val="0"/>
      <w:spacing w:before="57" w:after="170" w:line="420" w:lineRule="atLeast"/>
    </w:pPr>
    <w:rPr>
      <w:rFonts w:ascii="Swiss721BT-Bold" w:hAnsi="Swiss721BT-Bold" w:cs="Swiss721BT-Bold"/>
      <w:b/>
      <w:bCs/>
      <w:spacing w:val="-16"/>
      <w:sz w:val="40"/>
      <w:szCs w:val="40"/>
      <w:lang w:val="en-GB" w:bidi="ar-SA"/>
    </w:rPr>
  </w:style>
  <w:style w:type="paragraph" w:customStyle="1" w:styleId="01-AutonewsBodyAutoTalkNews">
    <w:name w:val="01-Autonews Body (Auto Talk &amp; News)"/>
    <w:basedOn w:val="NoParagraphStyle"/>
    <w:uiPriority w:val="99"/>
    <w:rsid w:val="005962BD"/>
    <w:pPr>
      <w:suppressAutoHyphens/>
      <w:bidi w:val="0"/>
      <w:spacing w:after="215" w:line="220" w:lineRule="atLeast"/>
    </w:pPr>
    <w:rPr>
      <w:rFonts w:ascii="Swiss721BT-Light" w:hAnsi="Swiss721BT-Light" w:cs="Swiss721BT-Light"/>
      <w:spacing w:val="-1"/>
      <w:sz w:val="17"/>
      <w:szCs w:val="17"/>
      <w:lang w:val="en-GB" w:bidi="ar-SA"/>
    </w:rPr>
  </w:style>
  <w:style w:type="paragraph" w:customStyle="1" w:styleId="SpotlightIntro">
    <w:name w:val="Spotlight Intro"/>
    <w:basedOn w:val="NoParagraphStyle"/>
    <w:uiPriority w:val="99"/>
    <w:rsid w:val="005962BD"/>
    <w:pPr>
      <w:suppressAutoHyphens/>
      <w:bidi w:val="0"/>
      <w:spacing w:before="129" w:after="386" w:line="360" w:lineRule="atLeast"/>
    </w:pPr>
    <w:rPr>
      <w:rFonts w:ascii="Swiss721BT-Roman" w:hAnsi="Swiss721BT-Roman" w:cs="Swiss721BT-Roman"/>
      <w:spacing w:val="-10"/>
      <w:w w:val="98"/>
      <w:position w:val="-3"/>
      <w:lang w:val="en-GB" w:bidi="ar-SA"/>
    </w:rPr>
  </w:style>
  <w:style w:type="paragraph" w:customStyle="1" w:styleId="SpotlightSubHead">
    <w:name w:val="Spotlight Sub Head"/>
    <w:basedOn w:val="NoParagraphStyle"/>
    <w:uiPriority w:val="99"/>
    <w:rsid w:val="005962BD"/>
    <w:pPr>
      <w:suppressAutoHyphens/>
      <w:bidi w:val="0"/>
      <w:spacing w:before="57" w:line="340" w:lineRule="atLeast"/>
    </w:pPr>
    <w:rPr>
      <w:rFonts w:ascii="Swiss721BT-Bold" w:hAnsi="Swiss721BT-Bold" w:cs="Swiss721BT-Bold"/>
      <w:b/>
      <w:bCs/>
      <w:spacing w:val="-13"/>
      <w:w w:val="90"/>
      <w:sz w:val="32"/>
      <w:szCs w:val="32"/>
      <w:lang w:val="en-GB" w:bidi="ar-SA"/>
    </w:rPr>
  </w:style>
  <w:style w:type="paragraph" w:customStyle="1" w:styleId="SpotlightBody">
    <w:name w:val="Spotlight Body"/>
    <w:basedOn w:val="NoParagraphStyle"/>
    <w:uiPriority w:val="99"/>
    <w:rsid w:val="005962BD"/>
    <w:pPr>
      <w:suppressAutoHyphens/>
      <w:bidi w:val="0"/>
      <w:spacing w:after="215" w:line="220" w:lineRule="atLeast"/>
    </w:pPr>
    <w:rPr>
      <w:rFonts w:ascii="Swiss721BT-Light" w:hAnsi="Swiss721BT-Light" w:cs="Swiss721BT-Light"/>
      <w:sz w:val="17"/>
      <w:szCs w:val="17"/>
      <w:lang w:val="en-GB" w:bidi="ar-SA"/>
    </w:rPr>
  </w:style>
  <w:style w:type="paragraph" w:customStyle="1" w:styleId="Boxhead">
    <w:name w:val="Box head"/>
    <w:basedOn w:val="NoParagraphStyle"/>
    <w:uiPriority w:val="99"/>
    <w:rsid w:val="005962BD"/>
    <w:pPr>
      <w:suppressAutoHyphens/>
      <w:bidi w:val="0"/>
      <w:spacing w:after="113" w:line="400" w:lineRule="atLeast"/>
    </w:pPr>
    <w:rPr>
      <w:rFonts w:ascii="Swiss721BT-BlackExtended" w:hAnsi="Swiss721BT-BlackExtended" w:cs="Swiss721BT-BlackExtended"/>
      <w:color w:val="F20000"/>
      <w:spacing w:val="-7"/>
      <w:w w:val="90"/>
      <w:sz w:val="36"/>
      <w:szCs w:val="36"/>
      <w:lang w:val="en-GB" w:bidi="ar-SA"/>
    </w:rPr>
  </w:style>
  <w:style w:type="paragraph" w:customStyle="1" w:styleId="SpotlightBoxbody">
    <w:name w:val="Spotlight Box body"/>
    <w:basedOn w:val="SpotlightBody"/>
    <w:uiPriority w:val="99"/>
    <w:rsid w:val="005962BD"/>
  </w:style>
  <w:style w:type="paragraph" w:customStyle="1" w:styleId="BillboardTitleBillboard">
    <w:name w:val="Billboard Title (Billboard)"/>
    <w:basedOn w:val="NoParagraphStyle"/>
    <w:uiPriority w:val="99"/>
    <w:rsid w:val="005962BD"/>
    <w:pPr>
      <w:suppressAutoHyphens/>
      <w:bidi w:val="0"/>
      <w:spacing w:before="57" w:after="170" w:line="380" w:lineRule="atLeast"/>
    </w:pPr>
    <w:rPr>
      <w:rFonts w:ascii="Swiss721BT-BoldCondensed" w:hAnsi="Swiss721BT-BoldCondensed" w:cs="Swiss721BT-BoldCondensed"/>
      <w:b/>
      <w:bCs/>
      <w:color w:val="0032B2"/>
      <w:spacing w:val="-14"/>
      <w:sz w:val="34"/>
      <w:szCs w:val="34"/>
      <w:lang w:val="en-GB" w:bidi="ar-SA"/>
    </w:rPr>
  </w:style>
  <w:style w:type="paragraph" w:customStyle="1" w:styleId="BillboardBodyBillboard">
    <w:name w:val="Billboard Body (Billboard)"/>
    <w:basedOn w:val="NoParagraphStyle"/>
    <w:uiPriority w:val="99"/>
    <w:rsid w:val="005962BD"/>
    <w:pPr>
      <w:suppressAutoHyphens/>
      <w:bidi w:val="0"/>
      <w:spacing w:after="215" w:line="220" w:lineRule="atLeast"/>
    </w:pPr>
    <w:rPr>
      <w:rFonts w:ascii="Swiss721BT-LightCondensed" w:hAnsi="Swiss721BT-LightCondensed" w:cs="Swiss721BT-LightCondensed"/>
      <w:spacing w:val="-1"/>
      <w:sz w:val="17"/>
      <w:szCs w:val="17"/>
      <w:lang w:val="en-GB" w:bidi="ar-SA"/>
    </w:rPr>
  </w:style>
  <w:style w:type="paragraph" w:customStyle="1" w:styleId="01-Marketwatch-Title">
    <w:name w:val="01-Marketwatch-Title"/>
    <w:basedOn w:val="NoParagraphStyle"/>
    <w:uiPriority w:val="99"/>
    <w:rsid w:val="005962BD"/>
    <w:pPr>
      <w:suppressAutoHyphens/>
      <w:bidi w:val="0"/>
      <w:spacing w:after="113" w:line="408" w:lineRule="atLeast"/>
    </w:pPr>
    <w:rPr>
      <w:rFonts w:ascii="Memphis-Medium" w:hAnsi="Memphis-Medium" w:cs="Memphis-Medium"/>
      <w:caps/>
      <w:spacing w:val="2"/>
      <w:sz w:val="44"/>
      <w:szCs w:val="44"/>
      <w:lang w:val="en-GB" w:bidi="ar-SA"/>
    </w:rPr>
  </w:style>
  <w:style w:type="paragraph" w:customStyle="1" w:styleId="01-MarketWatchBody">
    <w:name w:val="01-MarketWatch Body"/>
    <w:basedOn w:val="NoParagraphStyle"/>
    <w:uiPriority w:val="99"/>
    <w:rsid w:val="005962BD"/>
    <w:pPr>
      <w:suppressAutoHyphens/>
      <w:bidi w:val="0"/>
    </w:pPr>
    <w:rPr>
      <w:rFonts w:ascii="Swiss721BT-Thin" w:hAnsi="Swiss721BT-Thin" w:cs="Swiss721BT-Thin"/>
      <w:spacing w:val="1"/>
      <w:sz w:val="20"/>
      <w:szCs w:val="20"/>
      <w:lang w:val="en-GB" w:bidi="ar-SA"/>
    </w:rPr>
  </w:style>
  <w:style w:type="paragraph" w:customStyle="1" w:styleId="InNews-IntroIntheNews">
    <w:name w:val="InNews-Intro (In the News)"/>
    <w:basedOn w:val="NoParagraphStyle"/>
    <w:uiPriority w:val="99"/>
    <w:rsid w:val="005962BD"/>
    <w:pPr>
      <w:suppressAutoHyphens/>
      <w:bidi w:val="0"/>
      <w:spacing w:line="280" w:lineRule="atLeast"/>
    </w:pPr>
    <w:rPr>
      <w:rFonts w:ascii="Melior" w:hAnsi="Melior" w:cs="Melior"/>
      <w:spacing w:val="-5"/>
      <w:lang w:val="en-GB" w:bidi="ar-SA"/>
    </w:rPr>
  </w:style>
  <w:style w:type="paragraph" w:customStyle="1" w:styleId="BodyBullet">
    <w:name w:val="Body Bullet"/>
    <w:basedOn w:val="NoParagraphStyle"/>
    <w:uiPriority w:val="99"/>
    <w:rsid w:val="005962BD"/>
    <w:pPr>
      <w:tabs>
        <w:tab w:val="left" w:pos="227"/>
      </w:tabs>
      <w:suppressAutoHyphens/>
      <w:bidi w:val="0"/>
      <w:spacing w:after="220" w:line="220" w:lineRule="atLeast"/>
      <w:ind w:left="227" w:hanging="227"/>
      <w:jc w:val="both"/>
    </w:pPr>
    <w:rPr>
      <w:rFonts w:ascii="Georgia" w:hAnsi="Georgia" w:cs="Georgia"/>
      <w:sz w:val="17"/>
      <w:szCs w:val="17"/>
      <w:lang w:val="en-GB" w:bidi="ar-SA"/>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10108</Words>
  <Characters>57616</Characters>
  <Application>Microsoft Macintosh Word</Application>
  <DocSecurity>0</DocSecurity>
  <Lines>480</Lines>
  <Paragraphs>115</Paragraphs>
  <ScaleCrop>false</ScaleCrop>
  <LinksUpToDate>false</LinksUpToDate>
  <CharactersWithSpaces>70756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Sridhar</dc:creator>
  <cp:keywords/>
  <cp:lastModifiedBy>Sridhar Sridhar</cp:lastModifiedBy>
  <cp:revision>1</cp:revision>
  <dcterms:created xsi:type="dcterms:W3CDTF">2011-05-04T06:36:00Z</dcterms:created>
  <dcterms:modified xsi:type="dcterms:W3CDTF">2011-05-04T06:37:00Z</dcterms:modified>
</cp:coreProperties>
</file>